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8155" w14:textId="77777777" w:rsidR="00C13532" w:rsidRPr="0039039C" w:rsidRDefault="00011D6F" w:rsidP="00011D6F">
      <w:pPr>
        <w:pStyle w:val="p0"/>
        <w:spacing w:line="360" w:lineRule="auto"/>
        <w:ind w:firstLine="420"/>
        <w:jc w:val="center"/>
        <w:rPr>
          <w:rFonts w:asciiTheme="minorEastAsia" w:eastAsiaTheme="minorEastAsia" w:hAnsiTheme="minorEastAsia" w:cstheme="minorHAnsi"/>
          <w:b/>
          <w:sz w:val="36"/>
          <w:szCs w:val="24"/>
        </w:rPr>
      </w:pPr>
      <w:proofErr w:type="gramStart"/>
      <w:r w:rsidRPr="0039039C">
        <w:rPr>
          <w:rFonts w:asciiTheme="minorEastAsia" w:eastAsiaTheme="minorEastAsia" w:hAnsiTheme="minorEastAsia" w:cstheme="minorHAnsi" w:hint="eastAsia"/>
          <w:b/>
          <w:sz w:val="36"/>
          <w:szCs w:val="24"/>
        </w:rPr>
        <w:t>前融</w:t>
      </w:r>
      <w:proofErr w:type="gramEnd"/>
      <w:r w:rsidRPr="0039039C">
        <w:rPr>
          <w:rFonts w:asciiTheme="minorEastAsia" w:eastAsiaTheme="minorEastAsia" w:hAnsiTheme="minorEastAsia" w:cstheme="minorHAnsi" w:hint="eastAsia"/>
          <w:b/>
          <w:sz w:val="36"/>
          <w:szCs w:val="24"/>
        </w:rPr>
        <w:t>+</w:t>
      </w:r>
      <w:r w:rsidR="00940A1C" w:rsidRPr="0039039C">
        <w:rPr>
          <w:rFonts w:asciiTheme="minorEastAsia" w:eastAsiaTheme="minorEastAsia" w:hAnsiTheme="minorEastAsia" w:cstheme="minorHAnsi"/>
          <w:b/>
          <w:sz w:val="36"/>
          <w:szCs w:val="24"/>
        </w:rPr>
        <w:t>代建</w:t>
      </w:r>
      <w:r w:rsidR="00D801DF" w:rsidRPr="0039039C">
        <w:rPr>
          <w:rFonts w:asciiTheme="minorEastAsia" w:eastAsiaTheme="minorEastAsia" w:hAnsiTheme="minorEastAsia" w:cstheme="minorHAnsi"/>
          <w:b/>
          <w:sz w:val="36"/>
          <w:szCs w:val="24"/>
        </w:rPr>
        <w:t>项目</w:t>
      </w:r>
      <w:r w:rsidR="00442FE1" w:rsidRPr="0039039C">
        <w:rPr>
          <w:rFonts w:asciiTheme="minorEastAsia" w:eastAsiaTheme="minorEastAsia" w:hAnsiTheme="minorEastAsia" w:cstheme="minorHAnsi"/>
          <w:b/>
          <w:sz w:val="36"/>
          <w:szCs w:val="24"/>
        </w:rPr>
        <w:t>准入</w:t>
      </w:r>
      <w:r w:rsidR="00E9188B">
        <w:rPr>
          <w:rFonts w:asciiTheme="minorEastAsia" w:eastAsiaTheme="minorEastAsia" w:hAnsiTheme="minorEastAsia" w:cstheme="minorHAnsi" w:hint="eastAsia"/>
          <w:b/>
          <w:sz w:val="36"/>
          <w:szCs w:val="24"/>
        </w:rPr>
        <w:t>要求与</w:t>
      </w:r>
      <w:r w:rsidR="00442FE1" w:rsidRPr="0039039C">
        <w:rPr>
          <w:rFonts w:asciiTheme="minorEastAsia" w:eastAsiaTheme="minorEastAsia" w:hAnsiTheme="minorEastAsia" w:cstheme="minorHAnsi"/>
          <w:b/>
          <w:sz w:val="36"/>
          <w:szCs w:val="24"/>
        </w:rPr>
        <w:t>标准</w:t>
      </w:r>
    </w:p>
    <w:p w14:paraId="48147C7C" w14:textId="77777777" w:rsidR="00C13532" w:rsidRPr="00011D6F" w:rsidRDefault="00C13532" w:rsidP="00467E28">
      <w:pPr>
        <w:pStyle w:val="p0"/>
        <w:spacing w:line="360" w:lineRule="auto"/>
        <w:ind w:firstLineChars="200" w:firstLine="480"/>
        <w:jc w:val="center"/>
        <w:rPr>
          <w:rFonts w:asciiTheme="minorEastAsia" w:eastAsiaTheme="minorEastAsia" w:hAnsiTheme="minorEastAsia" w:cstheme="minorHAnsi"/>
          <w:sz w:val="24"/>
          <w:szCs w:val="24"/>
        </w:rPr>
      </w:pPr>
    </w:p>
    <w:tbl>
      <w:tblPr>
        <w:tblStyle w:val="af3"/>
        <w:tblW w:w="8641" w:type="dxa"/>
        <w:tblLook w:val="04A0" w:firstRow="1" w:lastRow="0" w:firstColumn="1" w:lastColumn="0" w:noHBand="0" w:noVBand="1"/>
      </w:tblPr>
      <w:tblGrid>
        <w:gridCol w:w="1174"/>
        <w:gridCol w:w="1781"/>
        <w:gridCol w:w="5686"/>
      </w:tblGrid>
      <w:tr w:rsidR="00011D6F" w:rsidRPr="00F25AA7" w14:paraId="4E183E17" w14:textId="77777777" w:rsidTr="00F25AA7">
        <w:trPr>
          <w:trHeight w:val="433"/>
        </w:trPr>
        <w:tc>
          <w:tcPr>
            <w:tcW w:w="1174" w:type="dxa"/>
            <w:vAlign w:val="center"/>
          </w:tcPr>
          <w:p w14:paraId="54F87C62" w14:textId="77777777"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序号</w:t>
            </w:r>
          </w:p>
        </w:tc>
        <w:tc>
          <w:tcPr>
            <w:tcW w:w="1781" w:type="dxa"/>
            <w:vAlign w:val="center"/>
          </w:tcPr>
          <w:p w14:paraId="5BC8A58C" w14:textId="77777777"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事项</w:t>
            </w:r>
          </w:p>
        </w:tc>
        <w:tc>
          <w:tcPr>
            <w:tcW w:w="5686" w:type="dxa"/>
            <w:vAlign w:val="center"/>
          </w:tcPr>
          <w:p w14:paraId="3B83E5EB" w14:textId="77777777"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要求</w:t>
            </w:r>
          </w:p>
        </w:tc>
      </w:tr>
      <w:tr w:rsidR="00D94630" w:rsidRPr="00F25AA7" w14:paraId="232C8925" w14:textId="77777777" w:rsidTr="00F25AA7">
        <w:trPr>
          <w:trHeight w:val="433"/>
        </w:trPr>
        <w:tc>
          <w:tcPr>
            <w:tcW w:w="1174" w:type="dxa"/>
            <w:vAlign w:val="center"/>
          </w:tcPr>
          <w:p w14:paraId="1312CA68" w14:textId="77777777" w:rsidR="00D94630" w:rsidRPr="00F25AA7" w:rsidRDefault="00D94630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1</w:t>
            </w:r>
          </w:p>
        </w:tc>
        <w:tc>
          <w:tcPr>
            <w:tcW w:w="1781" w:type="dxa"/>
            <w:vAlign w:val="center"/>
          </w:tcPr>
          <w:p w14:paraId="52EBA749" w14:textId="77777777" w:rsidR="00D94630" w:rsidRPr="00F25AA7" w:rsidRDefault="00D94630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交易对手</w:t>
            </w:r>
          </w:p>
        </w:tc>
        <w:tc>
          <w:tcPr>
            <w:tcW w:w="5686" w:type="dxa"/>
            <w:vAlign w:val="center"/>
          </w:tcPr>
          <w:p w14:paraId="357D7B81" w14:textId="77777777" w:rsidR="00D94630" w:rsidRPr="00F25AA7" w:rsidRDefault="00F25AA7" w:rsidP="00F926D4">
            <w:pPr>
              <w:pStyle w:val="p0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非百强，地方</w:t>
            </w:r>
            <w:r w:rsidR="00D94630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中小开发商为主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（或者能够同意本文涉及要求的房开企业）</w:t>
            </w:r>
            <w:r w:rsidR="00D94630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，偏重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地块本身</w:t>
            </w:r>
          </w:p>
          <w:p w14:paraId="29F7D17E" w14:textId="77777777" w:rsidR="00F25AA7" w:rsidRPr="00F25AA7" w:rsidRDefault="00F926D4" w:rsidP="00F926D4">
            <w:pPr>
              <w:pStyle w:val="p0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要求地主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自有出资达</w:t>
            </w: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峰值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3</w:t>
            </w:r>
            <w:r w:rsidR="00F25AA7"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</w:t>
            </w:r>
          </w:p>
        </w:tc>
      </w:tr>
      <w:tr w:rsidR="00011D6F" w:rsidRPr="00F25AA7" w14:paraId="09E2AAC5" w14:textId="77777777" w:rsidTr="00F25AA7">
        <w:trPr>
          <w:trHeight w:val="1628"/>
        </w:trPr>
        <w:tc>
          <w:tcPr>
            <w:tcW w:w="1174" w:type="dxa"/>
            <w:vAlign w:val="center"/>
          </w:tcPr>
          <w:p w14:paraId="7E961705" w14:textId="77777777" w:rsidR="00011D6F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2</w:t>
            </w:r>
          </w:p>
        </w:tc>
        <w:tc>
          <w:tcPr>
            <w:tcW w:w="1781" w:type="dxa"/>
            <w:vAlign w:val="center"/>
          </w:tcPr>
          <w:p w14:paraId="5EFE1F10" w14:textId="77777777"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 xml:space="preserve">区 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 xml:space="preserve">  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域</w:t>
            </w:r>
          </w:p>
        </w:tc>
        <w:tc>
          <w:tcPr>
            <w:tcW w:w="5686" w:type="dxa"/>
            <w:vAlign w:val="center"/>
          </w:tcPr>
          <w:p w14:paraId="55FA9994" w14:textId="77777777" w:rsidR="00011D6F" w:rsidRPr="00F25AA7" w:rsidRDefault="00011D6F" w:rsidP="00011D6F">
            <w:p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上年度所在地级市GDP不低于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2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500亿元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，城市主城区或者下属区、县级区域的主城区中心区域，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人口有增长趋势的地区的核心区域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，详见下方附件表格</w:t>
            </w:r>
          </w:p>
        </w:tc>
      </w:tr>
      <w:tr w:rsidR="00011D6F" w:rsidRPr="00F25AA7" w14:paraId="2CF786FC" w14:textId="77777777" w:rsidTr="00F25AA7">
        <w:trPr>
          <w:trHeight w:val="867"/>
        </w:trPr>
        <w:tc>
          <w:tcPr>
            <w:tcW w:w="1174" w:type="dxa"/>
            <w:vAlign w:val="center"/>
          </w:tcPr>
          <w:p w14:paraId="57BDFF89" w14:textId="77777777" w:rsidR="00011D6F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3</w:t>
            </w:r>
          </w:p>
        </w:tc>
        <w:tc>
          <w:tcPr>
            <w:tcW w:w="1781" w:type="dxa"/>
            <w:vAlign w:val="center"/>
          </w:tcPr>
          <w:p w14:paraId="2F011EE9" w14:textId="77777777"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地块类型</w:t>
            </w:r>
          </w:p>
        </w:tc>
        <w:tc>
          <w:tcPr>
            <w:tcW w:w="5686" w:type="dxa"/>
            <w:vAlign w:val="center"/>
          </w:tcPr>
          <w:p w14:paraId="590B98F3" w14:textId="77777777" w:rsidR="00011D6F" w:rsidRPr="00F25AA7" w:rsidRDefault="00011D6F" w:rsidP="00011D6F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住宅地块，住宅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占比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不小于7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%，商业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占比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不超过3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</w:t>
            </w:r>
          </w:p>
        </w:tc>
      </w:tr>
      <w:tr w:rsidR="00011D6F" w:rsidRPr="00F25AA7" w14:paraId="39EFD5B7" w14:textId="77777777" w:rsidTr="00F25AA7">
        <w:trPr>
          <w:trHeight w:val="867"/>
        </w:trPr>
        <w:tc>
          <w:tcPr>
            <w:tcW w:w="1174" w:type="dxa"/>
            <w:vAlign w:val="center"/>
          </w:tcPr>
          <w:p w14:paraId="2F0229D2" w14:textId="77777777" w:rsidR="00011D6F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4</w:t>
            </w:r>
          </w:p>
        </w:tc>
        <w:tc>
          <w:tcPr>
            <w:tcW w:w="1781" w:type="dxa"/>
            <w:vAlign w:val="center"/>
          </w:tcPr>
          <w:p w14:paraId="010B2094" w14:textId="77777777"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市场价格</w:t>
            </w:r>
          </w:p>
        </w:tc>
        <w:tc>
          <w:tcPr>
            <w:tcW w:w="5686" w:type="dxa"/>
            <w:vAlign w:val="center"/>
          </w:tcPr>
          <w:p w14:paraId="22ED8597" w14:textId="77777777" w:rsidR="00F926D4" w:rsidRDefault="00F926D4" w:rsidP="00F926D4">
            <w:pPr>
              <w:pStyle w:val="p0"/>
              <w:numPr>
                <w:ilvl w:val="0"/>
                <w:numId w:val="5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周边房价</w:t>
            </w:r>
            <w:r w:rsidR="00011D6F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能够达到8</w:t>
            </w:r>
            <w:r w:rsidR="00011D6F"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000</w:t>
            </w:r>
            <w:r w:rsidR="00011D6F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元</w:t>
            </w: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 xml:space="preserve">/㎡ </w:t>
            </w:r>
            <w:r>
              <w:rPr>
                <w:rFonts w:asciiTheme="minorEastAsia" w:eastAsiaTheme="minorEastAsia" w:hAnsiTheme="minorEastAsia" w:cstheme="minorHAnsi"/>
                <w:sz w:val="22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或</w:t>
            </w:r>
          </w:p>
          <w:p w14:paraId="0D2AB1B3" w14:textId="77777777" w:rsidR="00011D6F" w:rsidRPr="00F25AA7" w:rsidRDefault="00F926D4" w:rsidP="00F926D4">
            <w:pPr>
              <w:pStyle w:val="p0"/>
              <w:numPr>
                <w:ilvl w:val="0"/>
                <w:numId w:val="5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同类型产品房价不低于8</w:t>
            </w:r>
            <w:r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000</w:t>
            </w: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元/㎡（毛坯）</w:t>
            </w:r>
          </w:p>
        </w:tc>
      </w:tr>
      <w:tr w:rsidR="00011D6F" w:rsidRPr="00F25AA7" w14:paraId="38860D12" w14:textId="77777777" w:rsidTr="00F25AA7">
        <w:trPr>
          <w:trHeight w:val="867"/>
        </w:trPr>
        <w:tc>
          <w:tcPr>
            <w:tcW w:w="1174" w:type="dxa"/>
            <w:vAlign w:val="center"/>
          </w:tcPr>
          <w:p w14:paraId="40E699B8" w14:textId="77777777" w:rsidR="00011D6F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5</w:t>
            </w:r>
          </w:p>
        </w:tc>
        <w:tc>
          <w:tcPr>
            <w:tcW w:w="1781" w:type="dxa"/>
            <w:vAlign w:val="center"/>
          </w:tcPr>
          <w:p w14:paraId="69A40DE5" w14:textId="77777777"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经济指标</w:t>
            </w:r>
          </w:p>
        </w:tc>
        <w:tc>
          <w:tcPr>
            <w:tcW w:w="5686" w:type="dxa"/>
            <w:vAlign w:val="center"/>
          </w:tcPr>
          <w:p w14:paraId="55B5F32A" w14:textId="77777777" w:rsidR="00D94630" w:rsidRPr="00F25AA7" w:rsidRDefault="00011D6F" w:rsidP="00D94630">
            <w:pPr>
              <w:pStyle w:val="p0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净利润达到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7-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8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</w:t>
            </w:r>
            <w:r w:rsidR="00D94630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；</w:t>
            </w:r>
          </w:p>
          <w:p w14:paraId="403E7E74" w14:textId="77777777" w:rsidR="00011D6F" w:rsidRPr="00F25AA7" w:rsidRDefault="00D94630" w:rsidP="00D94630">
            <w:pPr>
              <w:pStyle w:val="p0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地块货</w:t>
            </w:r>
            <w:proofErr w:type="gramStart"/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值能够</w:t>
            </w:r>
            <w:proofErr w:type="gramEnd"/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达到8亿左右</w:t>
            </w:r>
          </w:p>
        </w:tc>
      </w:tr>
      <w:tr w:rsidR="00011D6F" w:rsidRPr="00F25AA7" w14:paraId="5B612E81" w14:textId="77777777" w:rsidTr="00F25AA7">
        <w:trPr>
          <w:trHeight w:val="867"/>
        </w:trPr>
        <w:tc>
          <w:tcPr>
            <w:tcW w:w="1174" w:type="dxa"/>
            <w:vAlign w:val="center"/>
          </w:tcPr>
          <w:p w14:paraId="09B038B8" w14:textId="77777777" w:rsidR="00011D6F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6</w:t>
            </w:r>
          </w:p>
        </w:tc>
        <w:tc>
          <w:tcPr>
            <w:tcW w:w="1781" w:type="dxa"/>
            <w:vAlign w:val="center"/>
          </w:tcPr>
          <w:p w14:paraId="487CA1C4" w14:textId="77777777"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进入阶段</w:t>
            </w:r>
          </w:p>
        </w:tc>
        <w:tc>
          <w:tcPr>
            <w:tcW w:w="5686" w:type="dxa"/>
            <w:vAlign w:val="center"/>
          </w:tcPr>
          <w:p w14:paraId="7056BB82" w14:textId="77777777" w:rsidR="00D94630" w:rsidRPr="00F25AA7" w:rsidRDefault="00D94630" w:rsidP="00011D6F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从</w:t>
            </w:r>
            <w:r w:rsidR="00011D6F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净地拿地、收购、联动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环节</w:t>
            </w:r>
            <w:r w:rsidR="00011D6F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介入</w:t>
            </w:r>
          </w:p>
          <w:p w14:paraId="4A646C3A" w14:textId="77777777" w:rsidR="00011D6F" w:rsidRPr="00F25AA7" w:rsidRDefault="00011D6F" w:rsidP="00D94630">
            <w:pPr>
              <w:pStyle w:val="p0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拆迁未结束，资金不能进入</w:t>
            </w:r>
          </w:p>
          <w:p w14:paraId="0998CC9C" w14:textId="77777777" w:rsidR="00D94630" w:rsidRPr="00F25AA7" w:rsidRDefault="00D94630" w:rsidP="00D94630">
            <w:pPr>
              <w:pStyle w:val="p0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4</w:t>
            </w:r>
            <w:r w:rsidR="00F25AA7"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 xml:space="preserve"> 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证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 xml:space="preserve"> 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阶段，资金不进入</w:t>
            </w:r>
          </w:p>
          <w:p w14:paraId="45EE207D" w14:textId="77777777" w:rsidR="00D94630" w:rsidRPr="00F25AA7" w:rsidRDefault="00F926D4" w:rsidP="00F926D4">
            <w:pPr>
              <w:pStyle w:val="p0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委会已经完成审批，或者已经获取《建筑工程规划许可证》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</w:t>
            </w: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在产品层面需要微调，引入我方产品体系</w:t>
            </w:r>
          </w:p>
        </w:tc>
      </w:tr>
      <w:tr w:rsidR="00D94630" w:rsidRPr="00F25AA7" w14:paraId="1DB27806" w14:textId="77777777" w:rsidTr="00F25AA7">
        <w:trPr>
          <w:trHeight w:val="867"/>
        </w:trPr>
        <w:tc>
          <w:tcPr>
            <w:tcW w:w="1174" w:type="dxa"/>
            <w:vAlign w:val="center"/>
          </w:tcPr>
          <w:p w14:paraId="3A41F590" w14:textId="77777777" w:rsidR="00D94630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7</w:t>
            </w:r>
          </w:p>
        </w:tc>
        <w:tc>
          <w:tcPr>
            <w:tcW w:w="1781" w:type="dxa"/>
            <w:vAlign w:val="center"/>
          </w:tcPr>
          <w:p w14:paraId="0F7661F8" w14:textId="77777777" w:rsidR="00D94630" w:rsidRPr="00F25AA7" w:rsidRDefault="00D94630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借款金额</w:t>
            </w:r>
          </w:p>
          <w:p w14:paraId="4B99139A" w14:textId="77777777" w:rsidR="00D94630" w:rsidRDefault="00D94630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借款时间</w:t>
            </w:r>
          </w:p>
          <w:p w14:paraId="4A91D0BD" w14:textId="77777777" w:rsidR="00F926D4" w:rsidRPr="00F25AA7" w:rsidRDefault="00F926D4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增信措施</w:t>
            </w:r>
          </w:p>
        </w:tc>
        <w:tc>
          <w:tcPr>
            <w:tcW w:w="5686" w:type="dxa"/>
            <w:vAlign w:val="center"/>
          </w:tcPr>
          <w:p w14:paraId="5701BBAD" w14:textId="77777777" w:rsidR="00D94630" w:rsidRPr="00F25AA7" w:rsidRDefault="00373FE2" w:rsidP="00F926D4">
            <w:pPr>
              <w:pStyle w:val="p0"/>
              <w:numPr>
                <w:ilvl w:val="0"/>
                <w:numId w:val="6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/>
                <w:sz w:val="22"/>
                <w:szCs w:val="24"/>
              </w:rPr>
              <w:t>10</w:t>
            </w:r>
            <w:r w:rsidR="00D94630"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000</w:t>
            </w:r>
            <w:r w:rsidR="00D94630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万起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我方配资额度在峰值的6</w:t>
            </w:r>
            <w:r w:rsidR="00F926D4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5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-</w:t>
            </w:r>
            <w:r w:rsidR="00F926D4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70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</w:t>
            </w:r>
          </w:p>
          <w:p w14:paraId="7889AD97" w14:textId="77777777" w:rsidR="00D94630" w:rsidRDefault="00D94630" w:rsidP="00F926D4">
            <w:pPr>
              <w:pStyle w:val="p0"/>
              <w:numPr>
                <w:ilvl w:val="0"/>
                <w:numId w:val="6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6-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24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个月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，满6个月可以提前还款</w:t>
            </w:r>
          </w:p>
          <w:p w14:paraId="54D58093" w14:textId="77777777" w:rsidR="00F926D4" w:rsidRPr="00F25AA7" w:rsidRDefault="00F926D4" w:rsidP="00F926D4">
            <w:pPr>
              <w:pStyle w:val="p0"/>
              <w:numPr>
                <w:ilvl w:val="0"/>
                <w:numId w:val="6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土地抵押，股权转让+剩余质押，集团担保，</w:t>
            </w:r>
            <w:proofErr w:type="gramStart"/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实控人担保</w:t>
            </w:r>
            <w:proofErr w:type="gramEnd"/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，流动性支持</w:t>
            </w:r>
          </w:p>
        </w:tc>
      </w:tr>
      <w:tr w:rsidR="00D94630" w:rsidRPr="00F25AA7" w14:paraId="2A7CF6F6" w14:textId="77777777" w:rsidTr="00F25AA7">
        <w:trPr>
          <w:trHeight w:val="867"/>
        </w:trPr>
        <w:tc>
          <w:tcPr>
            <w:tcW w:w="1174" w:type="dxa"/>
            <w:vAlign w:val="center"/>
          </w:tcPr>
          <w:p w14:paraId="62B331E1" w14:textId="77777777" w:rsidR="00D94630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8</w:t>
            </w:r>
          </w:p>
        </w:tc>
        <w:tc>
          <w:tcPr>
            <w:tcW w:w="1781" w:type="dxa"/>
            <w:vAlign w:val="center"/>
          </w:tcPr>
          <w:p w14:paraId="0F8D6B52" w14:textId="77777777" w:rsidR="00D94630" w:rsidRPr="00F25AA7" w:rsidRDefault="00D94630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操作模式</w:t>
            </w:r>
          </w:p>
        </w:tc>
        <w:tc>
          <w:tcPr>
            <w:tcW w:w="5686" w:type="dxa"/>
            <w:vAlign w:val="center"/>
          </w:tcPr>
          <w:p w14:paraId="3F5ACF74" w14:textId="77777777" w:rsidR="00D94630" w:rsidRPr="00F25AA7" w:rsidRDefault="00D94630" w:rsidP="00011D6F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（1）</w:t>
            </w:r>
            <w:r w:rsidR="00C54B18" w:rsidRPr="00373FE2">
              <w:rPr>
                <w:rFonts w:asciiTheme="minorEastAsia" w:eastAsiaTheme="minorEastAsia" w:hAnsiTheme="minorEastAsia" w:cstheme="minorHAnsi" w:hint="eastAsia"/>
                <w:b/>
                <w:sz w:val="22"/>
                <w:szCs w:val="24"/>
              </w:rPr>
              <w:t>固定收益</w:t>
            </w:r>
            <w:r w:rsidR="00C54B18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：</w:t>
            </w:r>
            <w:proofErr w:type="gramStart"/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明股实债</w:t>
            </w:r>
            <w:proofErr w:type="gramEnd"/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+</w:t>
            </w:r>
            <w:r w:rsidR="00461C7C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代建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管理</w:t>
            </w:r>
          </w:p>
          <w:p w14:paraId="19D5647E" w14:textId="77777777" w:rsidR="00D94630" w:rsidRPr="00F25AA7" w:rsidRDefault="00D94630" w:rsidP="00011D6F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（2</w:t>
            </w:r>
            <w:r w:rsidR="00C54B18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）固定+浮动收益：股权分红+股东借款+代建管理</w:t>
            </w:r>
          </w:p>
        </w:tc>
      </w:tr>
      <w:tr w:rsidR="00F25AA7" w:rsidRPr="00F25AA7" w14:paraId="4D0FBAC0" w14:textId="77777777" w:rsidTr="00F25AA7">
        <w:trPr>
          <w:trHeight w:val="867"/>
        </w:trPr>
        <w:tc>
          <w:tcPr>
            <w:tcW w:w="1174" w:type="dxa"/>
            <w:vAlign w:val="center"/>
          </w:tcPr>
          <w:p w14:paraId="171B1642" w14:textId="77777777" w:rsidR="00F25AA7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lastRenderedPageBreak/>
              <w:t>9</w:t>
            </w:r>
          </w:p>
        </w:tc>
        <w:tc>
          <w:tcPr>
            <w:tcW w:w="1781" w:type="dxa"/>
            <w:vAlign w:val="center"/>
          </w:tcPr>
          <w:p w14:paraId="0531A21E" w14:textId="77777777" w:rsidR="00F25AA7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操盘方式</w:t>
            </w:r>
          </w:p>
        </w:tc>
        <w:tc>
          <w:tcPr>
            <w:tcW w:w="5686" w:type="dxa"/>
            <w:vAlign w:val="center"/>
          </w:tcPr>
          <w:p w14:paraId="5C251EF4" w14:textId="77777777" w:rsidR="00F25AA7" w:rsidRPr="00F25AA7" w:rsidRDefault="00F25AA7" w:rsidP="00F25AA7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代建管理；品牌使用</w:t>
            </w:r>
          </w:p>
          <w:p w14:paraId="1721707A" w14:textId="77777777" w:rsidR="00F25AA7" w:rsidRPr="00F25AA7" w:rsidRDefault="00F25AA7" w:rsidP="00461C7C">
            <w:pPr>
              <w:pStyle w:val="p0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土地前期：双方配合</w:t>
            </w:r>
          </w:p>
          <w:p w14:paraId="78E4B921" w14:textId="77777777" w:rsidR="00F25AA7" w:rsidRPr="00F25AA7" w:rsidRDefault="00F44BDA" w:rsidP="00461C7C">
            <w:pPr>
              <w:pStyle w:val="p0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规划设计：主导</w:t>
            </w:r>
          </w:p>
          <w:p w14:paraId="799F2BC2" w14:textId="77777777" w:rsidR="00F25AA7" w:rsidRPr="00F25AA7" w:rsidRDefault="00066DE7" w:rsidP="00461C7C">
            <w:pPr>
              <w:pStyle w:val="p0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总包单位：招投标</w:t>
            </w:r>
          </w:p>
          <w:p w14:paraId="6A5EAC95" w14:textId="77777777" w:rsidR="00F25AA7" w:rsidRPr="00F25AA7" w:rsidRDefault="00F25AA7" w:rsidP="00461C7C">
            <w:pPr>
              <w:pStyle w:val="p0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销售单位：可议</w:t>
            </w:r>
          </w:p>
        </w:tc>
      </w:tr>
      <w:tr w:rsidR="00F25AA7" w:rsidRPr="00F25AA7" w14:paraId="0FC09445" w14:textId="77777777" w:rsidTr="00F25AA7">
        <w:trPr>
          <w:trHeight w:val="867"/>
        </w:trPr>
        <w:tc>
          <w:tcPr>
            <w:tcW w:w="1174" w:type="dxa"/>
            <w:vAlign w:val="center"/>
          </w:tcPr>
          <w:p w14:paraId="6F7C43CB" w14:textId="77777777" w:rsidR="00F25AA7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1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</w:t>
            </w:r>
          </w:p>
        </w:tc>
        <w:tc>
          <w:tcPr>
            <w:tcW w:w="1781" w:type="dxa"/>
            <w:vAlign w:val="center"/>
          </w:tcPr>
          <w:p w14:paraId="0D41C01B" w14:textId="77777777" w:rsidR="00F25AA7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收益组成</w:t>
            </w:r>
          </w:p>
        </w:tc>
        <w:tc>
          <w:tcPr>
            <w:tcW w:w="5686" w:type="dxa"/>
            <w:vAlign w:val="center"/>
          </w:tcPr>
          <w:p w14:paraId="2E737AF1" w14:textId="125F11B7" w:rsidR="00F25AA7" w:rsidRPr="00F25AA7" w:rsidRDefault="00F25AA7" w:rsidP="00F25AA7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（1）借款利息</w:t>
            </w:r>
            <w:proofErr w:type="gramStart"/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按照年化</w:t>
            </w:r>
            <w:proofErr w:type="gramEnd"/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1</w:t>
            </w:r>
            <w:r w:rsidR="00DA56D9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5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-1</w:t>
            </w:r>
            <w:r w:rsidR="00DA56D9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8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%（具体可议）</w:t>
            </w:r>
          </w:p>
          <w:p w14:paraId="7BFF6487" w14:textId="4B1FFAB3" w:rsidR="00F25AA7" w:rsidRPr="00F25AA7" w:rsidRDefault="00F25AA7" w:rsidP="00F25AA7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（2</w:t>
            </w:r>
            <w:r w:rsidR="00461C7C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）代建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管理费用：货值5%，包括项目管理费，品牌使用费</w:t>
            </w:r>
            <w:r w:rsidR="00DA56D9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，人员费用以及营销费用另计。</w:t>
            </w:r>
          </w:p>
        </w:tc>
      </w:tr>
    </w:tbl>
    <w:p w14:paraId="6A04CD0B" w14:textId="77777777" w:rsidR="00011D6F" w:rsidRPr="00011D6F" w:rsidRDefault="00011D6F" w:rsidP="00467E28">
      <w:pPr>
        <w:pStyle w:val="p0"/>
        <w:spacing w:line="360" w:lineRule="auto"/>
        <w:ind w:firstLineChars="200" w:firstLine="480"/>
        <w:jc w:val="center"/>
        <w:rPr>
          <w:rFonts w:asciiTheme="minorEastAsia" w:eastAsiaTheme="minorEastAsia" w:hAnsiTheme="minorEastAsia" w:cstheme="minorHAnsi"/>
          <w:sz w:val="24"/>
          <w:szCs w:val="24"/>
        </w:rPr>
      </w:pPr>
    </w:p>
    <w:sectPr w:rsidR="00011D6F" w:rsidRPr="00011D6F">
      <w:pgSz w:w="11906" w:h="16838"/>
      <w:pgMar w:top="1440" w:right="1797" w:bottom="1712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61F7" w14:textId="77777777" w:rsidR="00E86CF1" w:rsidRDefault="00E86CF1">
      <w:r>
        <w:separator/>
      </w:r>
    </w:p>
  </w:endnote>
  <w:endnote w:type="continuationSeparator" w:id="0">
    <w:p w14:paraId="235AB1A5" w14:textId="77777777" w:rsidR="00E86CF1" w:rsidRDefault="00E8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40FF" w14:textId="77777777" w:rsidR="00E86CF1" w:rsidRDefault="00E86CF1">
      <w:r>
        <w:separator/>
      </w:r>
    </w:p>
  </w:footnote>
  <w:footnote w:type="continuationSeparator" w:id="0">
    <w:p w14:paraId="1FF55046" w14:textId="77777777" w:rsidR="00E86CF1" w:rsidRDefault="00E86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37B"/>
    <w:multiLevelType w:val="hybridMultilevel"/>
    <w:tmpl w:val="4DE25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44550"/>
    <w:multiLevelType w:val="hybridMultilevel"/>
    <w:tmpl w:val="A2AC51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6C2694"/>
    <w:multiLevelType w:val="hybridMultilevel"/>
    <w:tmpl w:val="90047B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535A51"/>
    <w:multiLevelType w:val="hybridMultilevel"/>
    <w:tmpl w:val="46964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C73FD8"/>
    <w:multiLevelType w:val="hybridMultilevel"/>
    <w:tmpl w:val="0AE8E3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A336E9"/>
    <w:multiLevelType w:val="hybridMultilevel"/>
    <w:tmpl w:val="A84638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CD4D98"/>
    <w:multiLevelType w:val="hybridMultilevel"/>
    <w:tmpl w:val="17B4CF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C6"/>
    <w:rsid w:val="00011D6F"/>
    <w:rsid w:val="000331FB"/>
    <w:rsid w:val="00042A0D"/>
    <w:rsid w:val="00050E56"/>
    <w:rsid w:val="0006130C"/>
    <w:rsid w:val="00066DE7"/>
    <w:rsid w:val="0007232A"/>
    <w:rsid w:val="000B5843"/>
    <w:rsid w:val="000B78B8"/>
    <w:rsid w:val="000C25D5"/>
    <w:rsid w:val="00123501"/>
    <w:rsid w:val="001350EA"/>
    <w:rsid w:val="00137B67"/>
    <w:rsid w:val="00155058"/>
    <w:rsid w:val="0017279F"/>
    <w:rsid w:val="001C23B8"/>
    <w:rsid w:val="001C3CC9"/>
    <w:rsid w:val="001E005C"/>
    <w:rsid w:val="001F7038"/>
    <w:rsid w:val="00203E02"/>
    <w:rsid w:val="00210276"/>
    <w:rsid w:val="00227803"/>
    <w:rsid w:val="002304CE"/>
    <w:rsid w:val="002858E7"/>
    <w:rsid w:val="00290578"/>
    <w:rsid w:val="002B34EB"/>
    <w:rsid w:val="002B6338"/>
    <w:rsid w:val="002C1F1A"/>
    <w:rsid w:val="002D065C"/>
    <w:rsid w:val="00304D9B"/>
    <w:rsid w:val="00304F75"/>
    <w:rsid w:val="003106A2"/>
    <w:rsid w:val="003305E7"/>
    <w:rsid w:val="00330E03"/>
    <w:rsid w:val="00334BF7"/>
    <w:rsid w:val="0036030D"/>
    <w:rsid w:val="00373FE2"/>
    <w:rsid w:val="00380780"/>
    <w:rsid w:val="00387992"/>
    <w:rsid w:val="0039039C"/>
    <w:rsid w:val="003952FA"/>
    <w:rsid w:val="003D2D61"/>
    <w:rsid w:val="003D6807"/>
    <w:rsid w:val="00400E25"/>
    <w:rsid w:val="00412FCC"/>
    <w:rsid w:val="00416E9B"/>
    <w:rsid w:val="00442FE1"/>
    <w:rsid w:val="00461C7C"/>
    <w:rsid w:val="00465511"/>
    <w:rsid w:val="00465836"/>
    <w:rsid w:val="00467E28"/>
    <w:rsid w:val="00475946"/>
    <w:rsid w:val="004969A3"/>
    <w:rsid w:val="004A1D18"/>
    <w:rsid w:val="004A23FB"/>
    <w:rsid w:val="004A68A5"/>
    <w:rsid w:val="004B0E66"/>
    <w:rsid w:val="004B5410"/>
    <w:rsid w:val="004B6B1C"/>
    <w:rsid w:val="004B6DBA"/>
    <w:rsid w:val="004D470E"/>
    <w:rsid w:val="004E40A6"/>
    <w:rsid w:val="004F6E6D"/>
    <w:rsid w:val="00511E08"/>
    <w:rsid w:val="00547B2A"/>
    <w:rsid w:val="00575685"/>
    <w:rsid w:val="00577F03"/>
    <w:rsid w:val="00583427"/>
    <w:rsid w:val="00585D8F"/>
    <w:rsid w:val="0059686D"/>
    <w:rsid w:val="005968AB"/>
    <w:rsid w:val="005B4470"/>
    <w:rsid w:val="005C31C5"/>
    <w:rsid w:val="005F08B7"/>
    <w:rsid w:val="0061036E"/>
    <w:rsid w:val="006104EC"/>
    <w:rsid w:val="00621FB7"/>
    <w:rsid w:val="00675474"/>
    <w:rsid w:val="00675BFF"/>
    <w:rsid w:val="006B1237"/>
    <w:rsid w:val="006B42F8"/>
    <w:rsid w:val="006B6655"/>
    <w:rsid w:val="007242EA"/>
    <w:rsid w:val="00740438"/>
    <w:rsid w:val="0075345F"/>
    <w:rsid w:val="007F3217"/>
    <w:rsid w:val="00803ED7"/>
    <w:rsid w:val="008120F4"/>
    <w:rsid w:val="008257C3"/>
    <w:rsid w:val="00825BFE"/>
    <w:rsid w:val="00852948"/>
    <w:rsid w:val="00870374"/>
    <w:rsid w:val="008766B8"/>
    <w:rsid w:val="00881C53"/>
    <w:rsid w:val="0089187E"/>
    <w:rsid w:val="008B14C6"/>
    <w:rsid w:val="008C5247"/>
    <w:rsid w:val="008E00DB"/>
    <w:rsid w:val="008F5C1E"/>
    <w:rsid w:val="008F719C"/>
    <w:rsid w:val="00900405"/>
    <w:rsid w:val="009039B8"/>
    <w:rsid w:val="00940A1C"/>
    <w:rsid w:val="00943BFE"/>
    <w:rsid w:val="00947905"/>
    <w:rsid w:val="00950458"/>
    <w:rsid w:val="00965733"/>
    <w:rsid w:val="00983941"/>
    <w:rsid w:val="009923CB"/>
    <w:rsid w:val="009C3D7E"/>
    <w:rsid w:val="00A11E1E"/>
    <w:rsid w:val="00A252BE"/>
    <w:rsid w:val="00A30032"/>
    <w:rsid w:val="00A320A8"/>
    <w:rsid w:val="00A34223"/>
    <w:rsid w:val="00A50606"/>
    <w:rsid w:val="00A661CA"/>
    <w:rsid w:val="00AA02E3"/>
    <w:rsid w:val="00AB4A78"/>
    <w:rsid w:val="00AB4B03"/>
    <w:rsid w:val="00AC5FC6"/>
    <w:rsid w:val="00AC764A"/>
    <w:rsid w:val="00AD2D2F"/>
    <w:rsid w:val="00AE589D"/>
    <w:rsid w:val="00AF7F1C"/>
    <w:rsid w:val="00B00AC1"/>
    <w:rsid w:val="00B33396"/>
    <w:rsid w:val="00B34978"/>
    <w:rsid w:val="00B377B2"/>
    <w:rsid w:val="00B51359"/>
    <w:rsid w:val="00B81CAE"/>
    <w:rsid w:val="00B93F80"/>
    <w:rsid w:val="00BC285E"/>
    <w:rsid w:val="00BE6740"/>
    <w:rsid w:val="00C06ED7"/>
    <w:rsid w:val="00C13532"/>
    <w:rsid w:val="00C23B33"/>
    <w:rsid w:val="00C278AD"/>
    <w:rsid w:val="00C334FA"/>
    <w:rsid w:val="00C35116"/>
    <w:rsid w:val="00C42A42"/>
    <w:rsid w:val="00C54B18"/>
    <w:rsid w:val="00C64822"/>
    <w:rsid w:val="00C710E0"/>
    <w:rsid w:val="00CA2BB9"/>
    <w:rsid w:val="00CB2725"/>
    <w:rsid w:val="00CB297A"/>
    <w:rsid w:val="00CD71FB"/>
    <w:rsid w:val="00CE262F"/>
    <w:rsid w:val="00D05C68"/>
    <w:rsid w:val="00D324DD"/>
    <w:rsid w:val="00D35980"/>
    <w:rsid w:val="00D4783B"/>
    <w:rsid w:val="00D56047"/>
    <w:rsid w:val="00D56FC0"/>
    <w:rsid w:val="00D801DF"/>
    <w:rsid w:val="00D8415A"/>
    <w:rsid w:val="00D94630"/>
    <w:rsid w:val="00D962A7"/>
    <w:rsid w:val="00DA158A"/>
    <w:rsid w:val="00DA56D9"/>
    <w:rsid w:val="00DB3A07"/>
    <w:rsid w:val="00DD57FB"/>
    <w:rsid w:val="00E00CD8"/>
    <w:rsid w:val="00E218E2"/>
    <w:rsid w:val="00E229F8"/>
    <w:rsid w:val="00E54184"/>
    <w:rsid w:val="00E620AA"/>
    <w:rsid w:val="00E63B89"/>
    <w:rsid w:val="00E651A6"/>
    <w:rsid w:val="00E8443B"/>
    <w:rsid w:val="00E86CF1"/>
    <w:rsid w:val="00E9188B"/>
    <w:rsid w:val="00E9188C"/>
    <w:rsid w:val="00E956B0"/>
    <w:rsid w:val="00EA1050"/>
    <w:rsid w:val="00EA56F6"/>
    <w:rsid w:val="00EA68AA"/>
    <w:rsid w:val="00EA7233"/>
    <w:rsid w:val="00EB6662"/>
    <w:rsid w:val="00EE2CD3"/>
    <w:rsid w:val="00EF77FC"/>
    <w:rsid w:val="00F13E64"/>
    <w:rsid w:val="00F25AA7"/>
    <w:rsid w:val="00F44BDA"/>
    <w:rsid w:val="00F459A5"/>
    <w:rsid w:val="00F47B8C"/>
    <w:rsid w:val="00F822D7"/>
    <w:rsid w:val="00F82BCB"/>
    <w:rsid w:val="00F926D4"/>
    <w:rsid w:val="00F92CB9"/>
    <w:rsid w:val="00FD2CAB"/>
    <w:rsid w:val="00FE6EC7"/>
    <w:rsid w:val="016B27FA"/>
    <w:rsid w:val="07965C7A"/>
    <w:rsid w:val="082E3EF0"/>
    <w:rsid w:val="090E4E6B"/>
    <w:rsid w:val="09713E96"/>
    <w:rsid w:val="09BA0CE4"/>
    <w:rsid w:val="0D507948"/>
    <w:rsid w:val="0E126B01"/>
    <w:rsid w:val="0F276525"/>
    <w:rsid w:val="0F367E01"/>
    <w:rsid w:val="0F552FAB"/>
    <w:rsid w:val="0F6215B8"/>
    <w:rsid w:val="0F924BCE"/>
    <w:rsid w:val="122A598D"/>
    <w:rsid w:val="12810320"/>
    <w:rsid w:val="134F7385"/>
    <w:rsid w:val="14382AFC"/>
    <w:rsid w:val="14DC05FE"/>
    <w:rsid w:val="19F25A89"/>
    <w:rsid w:val="1C7E0333"/>
    <w:rsid w:val="1C877F21"/>
    <w:rsid w:val="1D11205E"/>
    <w:rsid w:val="1D502A9B"/>
    <w:rsid w:val="1E157A5B"/>
    <w:rsid w:val="1E704B5F"/>
    <w:rsid w:val="222F2CA7"/>
    <w:rsid w:val="22DC0BD5"/>
    <w:rsid w:val="23197614"/>
    <w:rsid w:val="247458FA"/>
    <w:rsid w:val="25D16648"/>
    <w:rsid w:val="26E37A2B"/>
    <w:rsid w:val="277F53D1"/>
    <w:rsid w:val="29433BE3"/>
    <w:rsid w:val="29755518"/>
    <w:rsid w:val="2A064619"/>
    <w:rsid w:val="2B1C434A"/>
    <w:rsid w:val="2BD501DB"/>
    <w:rsid w:val="2F5669B0"/>
    <w:rsid w:val="2FA94B56"/>
    <w:rsid w:val="30C269E6"/>
    <w:rsid w:val="31DE51EA"/>
    <w:rsid w:val="331C19B5"/>
    <w:rsid w:val="34197447"/>
    <w:rsid w:val="346930D0"/>
    <w:rsid w:val="349A0082"/>
    <w:rsid w:val="34E37E66"/>
    <w:rsid w:val="354754C3"/>
    <w:rsid w:val="36995DCC"/>
    <w:rsid w:val="37F643DA"/>
    <w:rsid w:val="38DC6EA3"/>
    <w:rsid w:val="393C6FF9"/>
    <w:rsid w:val="39B80C71"/>
    <w:rsid w:val="3AB02D54"/>
    <w:rsid w:val="3C080F23"/>
    <w:rsid w:val="3D76091C"/>
    <w:rsid w:val="3DAE5D2E"/>
    <w:rsid w:val="3FE97ADC"/>
    <w:rsid w:val="3FF95A08"/>
    <w:rsid w:val="40C65C40"/>
    <w:rsid w:val="446E7BDE"/>
    <w:rsid w:val="453164FA"/>
    <w:rsid w:val="46A60154"/>
    <w:rsid w:val="46D351A2"/>
    <w:rsid w:val="46F30429"/>
    <w:rsid w:val="46FA5CD3"/>
    <w:rsid w:val="47040BE3"/>
    <w:rsid w:val="48A761FC"/>
    <w:rsid w:val="4AD77F9C"/>
    <w:rsid w:val="4B551FD3"/>
    <w:rsid w:val="4BB31077"/>
    <w:rsid w:val="4BF6209D"/>
    <w:rsid w:val="4CD44E07"/>
    <w:rsid w:val="4FF75F65"/>
    <w:rsid w:val="521B68C5"/>
    <w:rsid w:val="52695550"/>
    <w:rsid w:val="54E93EE4"/>
    <w:rsid w:val="56F05F15"/>
    <w:rsid w:val="5957666F"/>
    <w:rsid w:val="5AF91B0E"/>
    <w:rsid w:val="5B4046E3"/>
    <w:rsid w:val="5B59288F"/>
    <w:rsid w:val="5BBB2ABD"/>
    <w:rsid w:val="5C035C3F"/>
    <w:rsid w:val="5C035D5C"/>
    <w:rsid w:val="5C211A13"/>
    <w:rsid w:val="5C274A59"/>
    <w:rsid w:val="5C9240FC"/>
    <w:rsid w:val="5D193014"/>
    <w:rsid w:val="5D62711E"/>
    <w:rsid w:val="5DF409BA"/>
    <w:rsid w:val="62375734"/>
    <w:rsid w:val="65810E03"/>
    <w:rsid w:val="65E3049E"/>
    <w:rsid w:val="66E47F23"/>
    <w:rsid w:val="67524E07"/>
    <w:rsid w:val="69C931A9"/>
    <w:rsid w:val="6A5C4367"/>
    <w:rsid w:val="6D14067A"/>
    <w:rsid w:val="716201B7"/>
    <w:rsid w:val="71C117BC"/>
    <w:rsid w:val="72D91E49"/>
    <w:rsid w:val="74751A67"/>
    <w:rsid w:val="758B557B"/>
    <w:rsid w:val="769F0EC7"/>
    <w:rsid w:val="77926BD4"/>
    <w:rsid w:val="7879033B"/>
    <w:rsid w:val="7D6D7881"/>
    <w:rsid w:val="7D852DF7"/>
    <w:rsid w:val="7DB2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EF419"/>
  <w15:docId w15:val="{1B6A68C6-9E49-4A0A-9AA6-F12AD09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ac">
    <w:name w:val="Title"/>
    <w:basedOn w:val="a"/>
    <w:next w:val="a"/>
    <w:link w:val="ad"/>
    <w:qFormat/>
    <w:pPr>
      <w:spacing w:before="240" w:after="60"/>
      <w:ind w:firstLineChars="200" w:firstLine="20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脚 字符"/>
    <w:link w:val="a7"/>
    <w:qFormat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d">
    <w:name w:val="标题 字符"/>
    <w:basedOn w:val="a0"/>
    <w:link w:val="ac"/>
    <w:qFormat/>
    <w:rPr>
      <w:rFonts w:ascii="Cambria" w:eastAsia="宋体" w:hAnsi="Cambria" w:cs="Times New Roman"/>
      <w:b/>
      <w:bCs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011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21E1E68-8261-4D12-BE22-7EC4DDB74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尹 瑛</cp:lastModifiedBy>
  <cp:revision>21</cp:revision>
  <cp:lastPrinted>2020-09-02T09:42:00Z</cp:lastPrinted>
  <dcterms:created xsi:type="dcterms:W3CDTF">2020-07-09T08:57:00Z</dcterms:created>
  <dcterms:modified xsi:type="dcterms:W3CDTF">2021-08-13T02:06:00Z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