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项目地：</w:t>
      </w:r>
    </w:p>
    <w:p>
      <w:pPr>
        <w:rPr>
          <w:rFonts w:hint="eastAsia"/>
        </w:rPr>
      </w:pPr>
      <w:r>
        <w:rPr>
          <w:rFonts w:hint="eastAsia"/>
        </w:rPr>
        <w:t>厦门岛内会展中心龙头宝地</w:t>
      </w:r>
    </w:p>
    <w:p>
      <w:pPr>
        <w:rPr>
          <w:rFonts w:hint="eastAsia"/>
        </w:rPr>
      </w:pPr>
      <w:r>
        <w:rPr>
          <w:rFonts w:hint="eastAsia"/>
        </w:rPr>
        <w:t>占地85亩</w:t>
      </w:r>
    </w:p>
    <w:p>
      <w:pPr>
        <w:rPr>
          <w:rFonts w:hint="eastAsia"/>
        </w:rPr>
      </w:pPr>
      <w:r>
        <w:rPr>
          <w:rFonts w:hint="eastAsia"/>
        </w:rPr>
        <w:t>建筑面积面   万平米以上</w:t>
      </w:r>
    </w:p>
    <w:p>
      <w:pPr>
        <w:rPr>
          <w:rFonts w:hint="eastAsia"/>
        </w:rPr>
      </w:pPr>
      <w:r>
        <w:rPr>
          <w:rFonts w:hint="eastAsia"/>
        </w:rPr>
        <w:t>商住30   40</w:t>
      </w:r>
    </w:p>
    <w:p>
      <w:pPr>
        <w:rPr>
          <w:rFonts w:hint="eastAsia"/>
        </w:rPr>
      </w:pPr>
      <w:r>
        <w:rPr>
          <w:rFonts w:hint="eastAsia"/>
        </w:rPr>
        <w:t>写字楼60—70</w:t>
      </w:r>
    </w:p>
    <w:p>
      <w:pPr>
        <w:rPr>
          <w:rFonts w:hint="eastAsia"/>
        </w:rPr>
      </w:pPr>
      <w:r>
        <w:rPr>
          <w:rFonts w:hint="eastAsia"/>
        </w:rPr>
        <w:t>配套商服  平米</w:t>
      </w:r>
    </w:p>
    <w:p>
      <w:pPr>
        <w:rPr>
          <w:rFonts w:hint="eastAsia"/>
        </w:rPr>
      </w:pPr>
      <w:r>
        <w:rPr>
          <w:rFonts w:hint="eastAsia"/>
        </w:rPr>
        <w:t>土地款约  亿，首期6亿解</w:t>
      </w:r>
    </w:p>
    <w:p>
      <w:pPr>
        <w:rPr>
          <w:rFonts w:hint="eastAsia"/>
        </w:rPr>
      </w:pPr>
      <w:r>
        <w:rPr>
          <w:rFonts w:hint="eastAsia"/>
        </w:rPr>
        <w:t>配套   政府自持，</w:t>
      </w:r>
    </w:p>
    <w:p>
      <w:pPr>
        <w:rPr>
          <w:rFonts w:hint="eastAsia"/>
        </w:rPr>
      </w:pPr>
      <w:r>
        <w:rPr>
          <w:rFonts w:hint="eastAsia"/>
        </w:rPr>
        <w:t>40几亩有土地证，40几亩是划拔地。</w:t>
      </w:r>
    </w:p>
    <w:p>
      <w:pPr>
        <w:rPr>
          <w:rFonts w:hint="eastAsia"/>
        </w:rPr>
      </w:pPr>
      <w:r>
        <w:rPr>
          <w:rFonts w:hint="eastAsia"/>
        </w:rPr>
        <w:t>地铁5号线 和 公交总站</w:t>
      </w:r>
    </w:p>
    <w:p>
      <w:r>
        <w:rPr>
          <w:rFonts w:hint="eastAsia"/>
        </w:rPr>
        <w:t>且该地块不受限价影响。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000000"/>
    <w:rsid w:val="646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108</Characters>
  <Lines>0</Lines>
  <Paragraphs>0</Paragraphs>
  <TotalTime>0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2023-02-21T12:41:06Z</dcterms:created>
  <dc:creator>lenovo</dc:creator>
  <cp:lastModifiedBy>刘宪锋</cp:lastModifiedBy>
  <dcterms:modified xsi:type="dcterms:W3CDTF">2023-02-21T12:41:14Z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FB614F9FBE8E4C56B8AC1BBB6F1C6CE2</vt:lpwstr>
  </property>
</Properties>
</file>