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66CC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66CC"/>
          <w:spacing w:val="0"/>
          <w:sz w:val="18"/>
          <w:szCs w:val="18"/>
          <w:bdr w:val="none" w:color="auto" w:sz="0" w:space="0"/>
          <w:shd w:val="clear" w:fill="FFFFFF"/>
        </w:rPr>
        <w:t>关于《龙岗区龙岗街道洪围片区城市更新单元规划》（草案）的公示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kern w:val="0"/>
          <w:sz w:val="10"/>
          <w:szCs w:val="10"/>
          <w:shd w:val="clear" w:fill="FFFFFF"/>
          <w:lang w:val="en-US" w:eastAsia="zh-CN" w:bidi="ar"/>
        </w:rPr>
        <w:t>发布时间： 2021年02月09日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kern w:val="0"/>
          <w:sz w:val="10"/>
          <w:szCs w:val="10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kern w:val="0"/>
          <w:sz w:val="10"/>
          <w:szCs w:val="10"/>
          <w:shd w:val="clear" w:fill="FFFFFF"/>
          <w:lang w:val="en-US" w:eastAsia="zh-CN" w:bidi="ar"/>
        </w:rPr>
        <w:t>来源：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999999"/>
          <w:spacing w:val="0"/>
          <w:kern w:val="0"/>
          <w:sz w:val="10"/>
          <w:szCs w:val="10"/>
          <w:shd w:val="clear" w:fill="FFFFFF"/>
          <w:lang w:val="en-US" w:eastAsia="zh-CN" w:bidi="ar"/>
        </w:rPr>
        <w:t>深圳市龙岗区城市更新和土地整备局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kern w:val="0"/>
          <w:sz w:val="10"/>
          <w:szCs w:val="10"/>
          <w:bdr w:val="none" w:color="auto" w:sz="0" w:space="0"/>
          <w:shd w:val="clear" w:fill="FFFFFF"/>
          <w:lang w:val="en-US" w:eastAsia="zh-CN" w:bidi="ar"/>
        </w:rPr>
        <w:t> 浏览次数：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kern w:val="0"/>
          <w:sz w:val="10"/>
          <w:szCs w:val="10"/>
          <w:shd w:val="clear" w:fill="FFFFFF"/>
          <w:lang w:val="en-US" w:eastAsia="zh-CN" w:bidi="ar"/>
        </w:rPr>
        <w:t>11659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kern w:val="0"/>
          <w:sz w:val="10"/>
          <w:szCs w:val="10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kern w:val="0"/>
          <w:sz w:val="10"/>
          <w:szCs w:val="10"/>
          <w:shd w:val="clear" w:fill="FFFFFF"/>
          <w:lang w:val="en-US" w:eastAsia="zh-CN" w:bidi="ar"/>
        </w:rPr>
        <w:t>T浏览字号：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kern w:val="0"/>
          <w:sz w:val="10"/>
          <w:szCs w:val="10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kern w:val="0"/>
          <w:sz w:val="10"/>
          <w:szCs w:val="10"/>
          <w:u w:val="none"/>
          <w:shd w:val="clear" w:fill="FFFFFF"/>
          <w:lang w:val="en-US" w:eastAsia="zh-CN" w:bidi="ar"/>
        </w:rPr>
        <w:instrText xml:space="preserve"> HYPERLINK "javascript:void(0);"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kern w:val="0"/>
          <w:sz w:val="10"/>
          <w:szCs w:val="10"/>
          <w:u w:val="none"/>
          <w:shd w:val="clear" w:fill="FFFFFF"/>
          <w:lang w:val="en-US" w:eastAsia="zh-CN" w:bidi="ar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sz w:val="10"/>
          <w:szCs w:val="10"/>
          <w:u w:val="none"/>
          <w:shd w:val="clear" w:fill="FFFFFF"/>
        </w:rPr>
        <w:t>大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kern w:val="0"/>
          <w:sz w:val="10"/>
          <w:szCs w:val="10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kern w:val="0"/>
          <w:sz w:val="10"/>
          <w:szCs w:val="10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kern w:val="0"/>
          <w:sz w:val="10"/>
          <w:szCs w:val="10"/>
          <w:u w:val="none"/>
          <w:shd w:val="clear" w:fill="FFFFFF"/>
          <w:lang w:val="en-US" w:eastAsia="zh-CN" w:bidi="ar"/>
        </w:rPr>
        <w:instrText xml:space="preserve"> HYPERLINK "javascript:void(0);"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kern w:val="0"/>
          <w:sz w:val="10"/>
          <w:szCs w:val="10"/>
          <w:u w:val="none"/>
          <w:shd w:val="clear" w:fill="FFFFFF"/>
          <w:lang w:val="en-US" w:eastAsia="zh-CN" w:bidi="ar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sz w:val="10"/>
          <w:szCs w:val="10"/>
          <w:u w:val="none"/>
          <w:shd w:val="clear" w:fill="FFFFFF"/>
        </w:rPr>
        <w:t>中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kern w:val="0"/>
          <w:sz w:val="10"/>
          <w:szCs w:val="10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kern w:val="0"/>
          <w:sz w:val="10"/>
          <w:szCs w:val="10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kern w:val="0"/>
          <w:sz w:val="10"/>
          <w:szCs w:val="10"/>
          <w:u w:val="none"/>
          <w:shd w:val="clear" w:fill="FFFFFF"/>
          <w:lang w:val="en-US" w:eastAsia="zh-CN" w:bidi="ar"/>
        </w:rPr>
        <w:instrText xml:space="preserve"> HYPERLINK "javascript:void(0);"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kern w:val="0"/>
          <w:sz w:val="10"/>
          <w:szCs w:val="10"/>
          <w:u w:val="none"/>
          <w:shd w:val="clear" w:fill="FFFFFF"/>
          <w:lang w:val="en-US" w:eastAsia="zh-CN" w:bidi="ar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sz w:val="10"/>
          <w:szCs w:val="10"/>
          <w:u w:val="none"/>
          <w:shd w:val="clear" w:fill="FFFFFF"/>
        </w:rPr>
        <w:t>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kern w:val="0"/>
          <w:sz w:val="10"/>
          <w:szCs w:val="10"/>
          <w:u w:val="none"/>
          <w:shd w:val="clear" w:fill="FFFFFF"/>
          <w:lang w:val="en-US" w:eastAsia="zh-CN" w:bidi="ar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13" w:beforeAutospacing="0" w:after="113" w:afterAutospacing="0" w:line="17" w:lineRule="atLeast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　　龙岗区龙岗街道洪围片区城市更新单元于2016年3月列入《2016年深圳市城市更新单元计划第二批计划》，现该更新单元规划（草案）已经龙岗区城市更新领导小组2021年第1次工作会议审议并获原则通过。根据《中华人民共和国城乡规划法》、《深圳市城市更新办法实施细则》以及《深圳市拆除重建类城市更新单元规划审批规定》（深规划资源规〔2020〕2号）等规定，现予以公开展示，内容如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13" w:beforeAutospacing="0" w:after="113" w:afterAutospacing="0" w:line="17" w:lineRule="atLeast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　　一、项目区位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13" w:beforeAutospacing="0" w:after="113" w:afterAutospacing="0" w:line="17" w:lineRule="atLeast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　　项目位于龙岗区龙岗街道龙东社区，规划内环北路与同富路交汇处东南侧。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13" w:beforeAutospacing="0" w:after="113" w:afterAutospacing="0" w:line="17" w:lineRule="atLeast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　　二、已批计划调整情况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13" w:beforeAutospacing="0" w:after="113" w:afterAutospacing="0" w:line="17" w:lineRule="atLeast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　　（一）关于坐标系转换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13" w:beforeAutospacing="0" w:after="113" w:afterAutospacing="0" w:line="17" w:lineRule="atLeast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　　根据《深圳市城市更新和土地整备局关于2000国家大地坐标转换的通知》，自2020年10月8日起，新产生的涉及空间位置的城市更新和土地整备项目须全部使用2000国家大地坐标系。本次公示附图已全部转为2000国家大地坐标系。因坐标转换技术误差，规划草案拆除范围用地面积较计划公告拆除范围用地面积由166398平方米减少为166397.3平方米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13" w:beforeAutospacing="0" w:after="113" w:afterAutospacing="0" w:line="17" w:lineRule="atLeast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　　（二）因技术误差调整拆除范围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13" w:beforeAutospacing="0" w:after="113" w:afterAutospacing="0" w:line="17" w:lineRule="atLeast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　　本次规划因技术误差对已批计划拆除范围进行优化，拆除范围用地面积由166397.3平方米增加为166397.8平方米。对应调整已批计划内容，鉴于本次计划调整属于因校正技术误差（含坐标、现状地形图、放点等误差）导致已批计划拆除范围变化的情况，根据《深圳市拆除重建类城市更新单元规划审批规定》（深规划资源规〔2020〕2号）第十二条，该更新单元计划调整内容可与更新单元规划同步公示、同步申报审批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13" w:beforeAutospacing="0" w:after="113" w:afterAutospacing="0" w:line="17" w:lineRule="atLeast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　　三、主要技术经济指标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13" w:beforeAutospacing="0" w:after="113" w:afterAutospacing="0" w:line="17" w:lineRule="atLeast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　　项目更新单元用地面积173131.3平方米，拆除范围用地面积166397.8平方米，开发建设用地面积为73270.1平方米（含划入零星用地144.0平方米），规划容积524840平方米，其中住宅283980平方米（含公共租赁住房21100平方米、安居型商品房21100平方米），商业、办公及旅馆业建筑62540平方米（含母婴室130平方米），无污染生产厂房46880平方米，产业研发用房68550平方米（含创新型产业用房8230平方米），产业配套用房33980平方米（含商业服务设施9100平方米、宿舍24880平方米），公共配套设施（含地下）28910平方米（含18班幼儿园4800平方米、占地面积5400平方米，社区警务室50平方米，社区管理用房300平方米，社区服务中心（便民服务站）400平方米，文化活动室2000平方米，社区健康服务中心1000平方米，社区老年人日间照料中心1500平方米，党群服务中心650平方米，综合车站6000平方米，邮政所100平方米，公共充电站1100平方米，小型垃圾转运站150平方米，再生资源回收站60平方米，公共厕所60平方米，环卫工人作息房20平方米，社区级公共配套用房10720平方米）。另配建社区体育活动场地占地面积3000平方米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13" w:beforeAutospacing="0" w:after="113" w:afterAutospacing="0" w:line="17" w:lineRule="atLeast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　　四、公示地点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13" w:beforeAutospacing="0" w:after="113" w:afterAutospacing="0" w:line="17" w:lineRule="atLeast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　　（一）现场展示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13" w:beforeAutospacing="0" w:after="113" w:afterAutospacing="0" w:line="17" w:lineRule="atLeast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　　1.深圳市龙岗区城市更新和土地整备局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13" w:beforeAutospacing="0" w:after="113" w:afterAutospacing="0" w:line="17" w:lineRule="atLeast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　　地址：深圳市龙岗区腾飞路天安数码城6号大厦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13" w:beforeAutospacing="0" w:after="113" w:afterAutospacing="0" w:line="17" w:lineRule="atLeast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　　2.深圳市龙岗区龙岗街道办事处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13" w:beforeAutospacing="0" w:after="113" w:afterAutospacing="0" w:line="17" w:lineRule="atLeast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　　地址：深圳市龙岗区龙岗路2号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13" w:beforeAutospacing="0" w:after="113" w:afterAutospacing="0" w:line="17" w:lineRule="atLeast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　　3.项目现场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13" w:beforeAutospacing="0" w:after="113" w:afterAutospacing="0" w:line="17" w:lineRule="atLeast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　　地址：深圳市龙岗区龙岗街道龙岗社区向东路156号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13" w:beforeAutospacing="0" w:after="113" w:afterAutospacing="0" w:line="17" w:lineRule="atLeast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　　（二）网上展示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13" w:beforeAutospacing="0" w:after="113" w:afterAutospacing="0" w:line="17" w:lineRule="atLeast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　　龙岗政府在线（龙岗区城市更新和土地整备局）网站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13" w:beforeAutospacing="0" w:after="113" w:afterAutospacing="0" w:line="17" w:lineRule="atLeast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　　网址：http://www.lg.gov.cn/bmzz/csgxj/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13" w:beforeAutospacing="0" w:after="113" w:afterAutospacing="0" w:line="17" w:lineRule="atLeast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　　五、公示时间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13" w:beforeAutospacing="0" w:after="113" w:afterAutospacing="0" w:line="17" w:lineRule="atLeast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　　为期37个自然日，自2021年2月9日起至2021年3月17日止。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13" w:beforeAutospacing="0" w:after="113" w:afterAutospacing="0" w:line="17" w:lineRule="atLeast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　　六、意见反馈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13" w:beforeAutospacing="0" w:after="113" w:afterAutospacing="0" w:line="17" w:lineRule="atLeast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　　1.公示期间，对该规划草案有任何意见或建议需书面反馈，请直接投至龙岗区行政服务大厅龙岗区城市更新和土地整备局窗口（地址：龙岗区龙岗中心城龙翔大道8033-1号），截止日期为2021年3月17日（如邮寄，以邮戳日期为准）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13" w:beforeAutospacing="0" w:after="113" w:afterAutospacing="0" w:line="17" w:lineRule="atLeast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　　2.个人反馈的，需附个人地址、身份证复印件、联系方式；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13" w:beforeAutospacing="0" w:after="113" w:afterAutospacing="0" w:line="17" w:lineRule="atLeast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　　3.多人共同反馈的，需附每个反馈人的身份证复印件、地址和委托代理人的身份证复印件、地址、联系方式；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13" w:beforeAutospacing="0" w:after="113" w:afterAutospacing="0" w:line="17" w:lineRule="atLeast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　　4.单位反馈的，需附单位法人、委托代理人的身份证复印件、地址、联系方式。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13" w:beforeAutospacing="0" w:after="113" w:afterAutospacing="0" w:line="17" w:lineRule="atLeast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　　七、联系方式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13" w:beforeAutospacing="0" w:after="113" w:afterAutospacing="0" w:line="17" w:lineRule="atLeast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　　深圳市龙岗区城市更新和土地整备局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13" w:beforeAutospacing="0" w:after="113" w:afterAutospacing="0" w:line="17" w:lineRule="atLeast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　　地址：深圳市龙岗区腾飞路天安数码城6号大厦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13" w:beforeAutospacing="0" w:after="113" w:afterAutospacing="0" w:line="17" w:lineRule="atLeast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　　联系人：范工，电话：0755-28948059，传真：0755-28948910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13" w:beforeAutospacing="0" w:after="113" w:afterAutospacing="0" w:line="17" w:lineRule="atLeast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　　八、版本声明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13" w:beforeAutospacing="0" w:after="113" w:afterAutospacing="0" w:line="17" w:lineRule="atLeast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　　本次公示的更新单元规划仅为草案，最终成果以政府批件为准。热忱欢迎广大市民和社会各界人士踊跃参与，并提出意见或建议。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13" w:beforeAutospacing="0" w:after="113" w:afterAutospacing="0" w:line="17" w:lineRule="atLeast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　　特此公示。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13" w:beforeAutospacing="0" w:after="113" w:afterAutospacing="0" w:line="17" w:lineRule="atLeast"/>
        <w:ind w:left="0" w:right="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深圳市龙岗区城市更新和土地整备局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13" w:beforeAutospacing="0" w:after="113" w:afterAutospacing="0" w:line="17" w:lineRule="atLeast"/>
        <w:ind w:left="0" w:right="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2021年2月9日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3NmMwYzI5M2UzZTNkY2UzNWM4MzhkODQwYzAwMDIifQ=="/>
  </w:docVars>
  <w:rsids>
    <w:rsidRoot w:val="00000000"/>
    <w:rsid w:val="7159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1613</Words>
  <Characters>1877</Characters>
  <Lines>0</Lines>
  <Paragraphs>0</Paragraphs>
  <TotalTime>0</TotalTime>
  <ScaleCrop>false</ScaleCrop>
  <LinksUpToDate>false</LinksUpToDate>
  <CharactersWithSpaces>1951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2023-04-13T05:45:39Z</dcterms:created>
  <dc:creator>lenovo</dc:creator>
  <cp:lastModifiedBy>刘宪锋</cp:lastModifiedBy>
  <dcterms:modified xsi:type="dcterms:W3CDTF">2023-04-13T05:45:50Z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F5D4A817EDDD4F8AB610464C4230CD47_12</vt:lpwstr>
  </property>
</Properties>
</file>