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滦平优抚医院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滦平县鸿福养老护理院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对外招商简介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滦平优抚医院、滦平县鸿福养老护理院坐落在普通话之乡，位于北京的东北部，避暑胜地承德的东南部，优良天数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300天以上。区域位置明显，距北京165公里。有京承、张承、承赤3条高速，国道2条，省道4条，与北京互通城际公交，有京通、张唐等铁路4条，是内联京津、外通辽蒙、直抵港口的重要交通枢纽。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医院前身是“红十字医院门诊部”，1998年到2008年建立医院，有了自己的门诊住院楼。</w:t>
      </w: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2019年9月迁入现址。建起医养结合项目，总投资近4亿元，总建筑面积8.4万㎡。</w:t>
      </w:r>
      <w:r>
        <w:rPr>
          <w:rFonts w:hint="eastAsia" w:ascii="宋体" w:hAnsi="宋体" w:eastAsia="宋体" w:cs="宋体"/>
          <w:color w:val="333333"/>
          <w:spacing w:val="15"/>
          <w:sz w:val="32"/>
          <w:szCs w:val="32"/>
          <w:shd w:val="clear" w:color="auto" w:fill="FFFFFF"/>
        </w:rPr>
        <w:t>主楼（1号楼）1至8层属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医疗区，总建筑面积</w:t>
      </w:r>
      <w:r>
        <w:rPr>
          <w:rFonts w:hint="eastAsia"/>
          <w:sz w:val="32"/>
          <w:szCs w:val="32"/>
          <w:lang w:val="en-US" w:eastAsia="zh-CN"/>
        </w:rPr>
        <w:t>21091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㎡；</w:t>
      </w:r>
      <w:r>
        <w:rPr>
          <w:rFonts w:hint="eastAsia" w:ascii="宋体" w:hAnsi="宋体" w:eastAsia="宋体" w:cs="宋体"/>
          <w:color w:val="333333"/>
          <w:spacing w:val="15"/>
          <w:sz w:val="32"/>
          <w:szCs w:val="32"/>
          <w:shd w:val="clear" w:color="auto" w:fill="FFFFFF"/>
        </w:rPr>
        <w:t>9至13层属医护康养区，</w:t>
      </w:r>
      <w:r>
        <w:rPr>
          <w:rFonts w:hint="eastAsia" w:ascii="宋体" w:hAnsi="宋体" w:eastAsia="宋体" w:cs="宋体"/>
          <w:sz w:val="32"/>
          <w:szCs w:val="32"/>
        </w:rPr>
        <w:t>建筑面积</w:t>
      </w:r>
      <w:r>
        <w:rPr>
          <w:rFonts w:hint="eastAsia"/>
          <w:sz w:val="32"/>
          <w:szCs w:val="32"/>
          <w:lang w:val="en-US" w:eastAsia="zh-CN"/>
        </w:rPr>
        <w:t>8573</w:t>
      </w:r>
      <w:r>
        <w:rPr>
          <w:rFonts w:hint="eastAsia" w:ascii="宋体" w:hAnsi="宋体" w:eastAsia="宋体" w:cs="宋体"/>
          <w:sz w:val="32"/>
          <w:szCs w:val="32"/>
        </w:rPr>
        <w:t>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2号楼</w:t>
      </w:r>
      <w:r>
        <w:rPr>
          <w:rFonts w:hint="eastAsia" w:ascii="宋体" w:hAnsi="宋体" w:eastAsia="宋体" w:cs="宋体"/>
          <w:sz w:val="32"/>
          <w:szCs w:val="32"/>
        </w:rPr>
        <w:t>介助介护区建筑面积约为</w:t>
      </w:r>
      <w:r>
        <w:rPr>
          <w:rFonts w:hint="eastAsia"/>
          <w:sz w:val="32"/>
          <w:szCs w:val="32"/>
          <w:lang w:val="en-US" w:eastAsia="zh-CN"/>
        </w:rPr>
        <w:t>6587</w:t>
      </w:r>
      <w:r>
        <w:rPr>
          <w:rFonts w:hint="eastAsia" w:ascii="宋体" w:hAnsi="宋体" w:eastAsia="宋体" w:cs="宋体"/>
          <w:sz w:val="32"/>
          <w:szCs w:val="32"/>
        </w:rPr>
        <w:t>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医疗护理床位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1616</w:t>
      </w:r>
      <w:r>
        <w:rPr>
          <w:rFonts w:hint="eastAsia" w:ascii="宋体" w:hAnsi="宋体" w:eastAsia="宋体" w:cs="宋体"/>
          <w:sz w:val="32"/>
          <w:szCs w:val="32"/>
        </w:rPr>
        <w:t>张。其中，医疗床位327张，养老床位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1289</w:t>
      </w:r>
      <w:r>
        <w:rPr>
          <w:rFonts w:hint="eastAsia" w:ascii="宋体" w:hAnsi="宋体" w:eastAsia="宋体" w:cs="宋体"/>
          <w:sz w:val="32"/>
          <w:szCs w:val="32"/>
        </w:rPr>
        <w:t>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全部按医院床位标准建设，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养老医疗</w:t>
      </w:r>
      <w:r>
        <w:rPr>
          <w:rFonts w:hint="eastAsia" w:ascii="宋体" w:hAnsi="宋体" w:eastAsia="宋体" w:cs="宋体"/>
          <w:sz w:val="32"/>
          <w:szCs w:val="32"/>
        </w:rPr>
        <w:t>通用。</w:t>
      </w:r>
      <w:r>
        <w:rPr>
          <w:rFonts w:hint="eastAsia" w:ascii="宋体" w:hAnsi="宋体" w:eastAsia="宋体" w:cs="宋体"/>
          <w:color w:val="333333"/>
          <w:spacing w:val="15"/>
          <w:sz w:val="32"/>
          <w:szCs w:val="32"/>
          <w:shd w:val="clear" w:color="auto" w:fill="FFFFFF"/>
        </w:rPr>
        <w:t>娱乐配套设施和宾馆公寓（6号楼）面积为</w:t>
      </w:r>
      <w:r>
        <w:rPr>
          <w:rFonts w:hint="eastAsia"/>
          <w:sz w:val="32"/>
          <w:szCs w:val="32"/>
          <w:lang w:val="en-US" w:eastAsia="zh-CN"/>
        </w:rPr>
        <w:t>17377</w:t>
      </w:r>
      <w:r>
        <w:rPr>
          <w:rFonts w:hint="eastAsia" w:ascii="宋体" w:hAnsi="宋体" w:eastAsia="宋体" w:cs="宋体"/>
          <w:sz w:val="32"/>
          <w:szCs w:val="32"/>
        </w:rPr>
        <w:t>㎡</w:t>
      </w:r>
      <w:r>
        <w:rPr>
          <w:rFonts w:hint="eastAsia" w:ascii="宋体" w:hAnsi="宋体" w:eastAsia="宋体" w:cs="宋体"/>
          <w:color w:val="333333"/>
          <w:spacing w:val="15"/>
          <w:sz w:val="32"/>
          <w:szCs w:val="32"/>
          <w:shd w:val="clear" w:color="auto" w:fill="FFFFFF"/>
          <w:lang w:val="en-US" w:eastAsia="zh-CN"/>
        </w:rPr>
        <w:t>,全部为商业用房和服务性用房。土地是通过招挂拍所得，股份单一。</w:t>
      </w:r>
      <w:r>
        <w:rPr>
          <w:rFonts w:hint="eastAsia" w:ascii="宋体" w:hAnsi="宋体" w:eastAsia="宋体" w:cs="宋体"/>
          <w:color w:val="333333"/>
          <w:spacing w:val="15"/>
          <w:sz w:val="32"/>
          <w:szCs w:val="32"/>
          <w:shd w:val="clear" w:color="auto" w:fill="FFFFFF"/>
        </w:rPr>
        <w:t>是目前承德市最大规模的一家以临床医疗、</w:t>
      </w:r>
      <w:r>
        <w:rPr>
          <w:rFonts w:hint="eastAsia" w:ascii="宋体" w:hAnsi="宋体" w:eastAsia="宋体" w:cs="宋体"/>
          <w:color w:val="333333"/>
          <w:spacing w:val="15"/>
          <w:sz w:val="32"/>
          <w:szCs w:val="32"/>
          <w:shd w:val="clear" w:color="auto" w:fill="FFFFFF"/>
          <w:lang w:eastAsia="zh-CN"/>
        </w:rPr>
        <w:t>养</w:t>
      </w:r>
      <w:r>
        <w:rPr>
          <w:rFonts w:hint="eastAsia" w:ascii="宋体" w:hAnsi="宋体" w:eastAsia="宋体" w:cs="宋体"/>
          <w:color w:val="333333"/>
          <w:spacing w:val="15"/>
          <w:sz w:val="32"/>
          <w:szCs w:val="32"/>
          <w:shd w:val="clear" w:color="auto" w:fill="FFFFFF"/>
        </w:rPr>
        <w:t>护</w:t>
      </w:r>
      <w:r>
        <w:rPr>
          <w:rFonts w:hint="eastAsia" w:ascii="宋体" w:hAnsi="宋体" w:eastAsia="宋体" w:cs="宋体"/>
          <w:color w:val="333333"/>
          <w:spacing w:val="15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spacing w:val="15"/>
          <w:sz w:val="32"/>
          <w:szCs w:val="32"/>
          <w:shd w:val="clear" w:color="auto" w:fill="FFFFFF"/>
        </w:rPr>
        <w:t>综合一体的现代化</w:t>
      </w:r>
      <w:r>
        <w:rPr>
          <w:rFonts w:hint="eastAsia" w:ascii="宋体" w:hAnsi="宋体" w:eastAsia="宋体" w:cs="宋体"/>
          <w:color w:val="333333"/>
          <w:spacing w:val="15"/>
          <w:sz w:val="32"/>
          <w:szCs w:val="32"/>
          <w:shd w:val="clear" w:color="auto" w:fill="FFFFFF"/>
          <w:lang w:eastAsia="zh-CN"/>
        </w:rPr>
        <w:t>康养康复集团</w:t>
      </w:r>
      <w:r>
        <w:rPr>
          <w:rFonts w:hint="eastAsia" w:ascii="宋体" w:hAnsi="宋体" w:eastAsia="宋体" w:cs="宋体"/>
          <w:color w:val="333333"/>
          <w:spacing w:val="15"/>
          <w:sz w:val="32"/>
          <w:szCs w:val="32"/>
          <w:shd w:val="clear" w:color="auto" w:fill="FFFFFF"/>
        </w:rPr>
        <w:t>，是河北省医养结合示范基地。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从单一的医疗收入转变为集医疗、养老、康复、保健、餐饮、药食同源等多种健康产品的综合收入，从而转向文化旅游大健康产业中来。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医院按着三级医院设计，装修、仪器、手术室按照二级医院标准配置，现以全部配置齐全。各种保险、康复、工伤、介助护理、定点报销、异地结算等全部纳为定点。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目前涉诉两起：中卫集团涉及金额400多万，河北建工建筑工程款一千五百万，总欠外应付款近七千万。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现两院对外合作的框架已基本定型。一、实行股份制经营，允许控股；二、可以吸纳股权，合作经营，小科室大合作，但不搞院中院；三、资产可第三方评估。股份制改造后可独立经营。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另有老院址位于滦平县城中心地段，房屋面积4145</w:t>
      </w:r>
      <w:r>
        <w:rPr>
          <w:rFonts w:hint="eastAsia" w:ascii="宋体" w:hAnsi="宋体" w:eastAsia="宋体" w:cs="宋体"/>
          <w:sz w:val="32"/>
          <w:szCs w:val="32"/>
        </w:rPr>
        <w:t>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，床位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300张，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属医院独立所有，可出售可出租、可联办医院、养老院。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正在筹建第二期开发130亩项目区，总投资4亿元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将为打造全国医养示范小镇奠定坚实的基础。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现在县政府已经同意由优抚医院筹建开发，正在办理开工前的相关手续。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滦平作为京津冀区域活力城市，蕴藏着巨大发展机遇，需要配套优质医养服务能力。特别是随着国家“一带一路、京津冀区域”推进，国内大批高新企业进驻兴业,不同层次医疗需求呈上升趋势，因此共创共享共赢发展，就显得尤为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期工程已投入试运营，二期工程正在规划征地。医院、护理院周边近三千亩土地，政府拟规划建设滦平鸿福康养小镇，分二期和三期投资建设。二期115亩土地正在规划中，按照每张床位45㎡的医疗护理小镇标准，计划七千多张床位，提供给社会作为普惠型养老。待二期全部建完将向社会提供真正的医疗护理康养小镇，以60--70年代出生的人群为服务导向，</w:t>
      </w:r>
      <w:r>
        <w:rPr>
          <w:rFonts w:hint="eastAsia"/>
          <w:sz w:val="32"/>
          <w:szCs w:val="32"/>
          <w:lang w:val="en-US" w:eastAsia="zh-CN"/>
        </w:rPr>
        <w:t>做到环境优美、医疗养生、休闲养生、避暑、老年人才艺展示、义卖、修心养性、回归本心、陶冶情操，依托标准普通话之乡，打造文化度假、儿童语言体验，将医疗、护理、生态康复、老年文化活动、居家养老、休闲度假为主体的医护养老的乐园，届时将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呈现给社会。同时带动农村的民宿养老，为地方的农村产业振兴助力。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滦平优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抚医院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滦平县鸿福养老护理院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306B5"/>
    <w:rsid w:val="24B60205"/>
    <w:rsid w:val="2CEC5419"/>
    <w:rsid w:val="2EEB6B79"/>
    <w:rsid w:val="52EB66CB"/>
    <w:rsid w:val="58672680"/>
    <w:rsid w:val="5E46617E"/>
    <w:rsid w:val="7AC3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spacing w:before="100" w:beforeAutospacing="1" w:line="360" w:lineRule="auto"/>
      <w:ind w:firstLine="567"/>
    </w:pPr>
    <w:rPr>
      <w:rFonts w:ascii="黑体" w:hAnsi="Times New Roman" w:cs="Times New Roman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2020-09-05T04:24:00Z</dcterms:created>
  <dc:creator>Administrator</dc:creator>
  <cp:lastModifiedBy>Administrator</cp:lastModifiedBy>
  <cp:lastPrinted>2020-09-05T07:40:00Z</cp:lastPrinted>
  <dcterms:modified xsi:type="dcterms:W3CDTF">2021-06-10T07:29:53Z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C2C0C6835C2E431E88EA9596F517CFD8</vt:lpwstr>
  </property>
</Properties>
</file>