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德州市数字经济创新基地</w:t>
      </w: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一、楼宇基本情况</w:t>
      </w:r>
    </w:p>
    <w:p>
      <w:pPr>
        <w:ind w:left="0" w:leftChars="0"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德州市数字经济创新基地一期工程已施工完成，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用地面积约73.7亩，建筑高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度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43米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总建筑面积8.6万㎡（地上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共8层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建筑面积为7.1万㎡，地下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建筑面积为1.5万㎡）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二、主要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层高：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1层：6.2米，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2层：5.4米，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3-6层：5.1米，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7-8层：3.9米.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结构：框架结构。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三、建设情况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一期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预估投资6.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亿元，截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至2021年12月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底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已完成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投资额6.5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亿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元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项目于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2021年12月7日完成初步验收工作，随后相继完成规划核实验收、消防验收等工作，同时完成</w:t>
      </w: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lang w:val="en-US" w:eastAsia="zh-CN"/>
        </w:rPr>
        <w:t>防雷、空检、节能、水土保持等相关检验、检测试验等工作，并于12月29日完成综合竣工验收工作。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3822700</wp:posOffset>
            </wp:positionV>
            <wp:extent cx="5612130" cy="3155315"/>
            <wp:effectExtent l="0" t="0" r="7620" b="6985"/>
            <wp:wrapSquare wrapText="bothSides"/>
            <wp:docPr id="18" name="图片 2" descr="37a474f296f28181452cce37f0d1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37a474f296f28181452cce37f0d1a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297180</wp:posOffset>
            </wp:positionV>
            <wp:extent cx="5600700" cy="3150235"/>
            <wp:effectExtent l="0" t="0" r="0" b="12065"/>
            <wp:wrapSquare wrapText="bothSides"/>
            <wp:docPr id="17" name="图片 3" descr="C:/Users/Administrator/AppData/Local/Temp/picturecompress_2021123012224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istrator/AppData/Local/Temp/picturecompress_20211230122246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3534" w:firstLineChars="11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外部造型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主要功能分区：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一层总建筑面积7832.61平方米：北段主要功能为大型会议室，可容纳约230人；东段为园区展厅；西段为展示区。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234315</wp:posOffset>
            </wp:positionV>
            <wp:extent cx="5760085" cy="5862955"/>
            <wp:effectExtent l="0" t="0" r="12065" b="4445"/>
            <wp:wrapSquare wrapText="bothSides"/>
            <wp:docPr id="16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964" w:firstLineChars="3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208915</wp:posOffset>
            </wp:positionV>
            <wp:extent cx="2512695" cy="3242945"/>
            <wp:effectExtent l="0" t="0" r="1905" b="14605"/>
            <wp:wrapSquare wrapText="bothSides"/>
            <wp:docPr id="15" name="图片 5" descr="1-2层陈列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1-2层陈列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223520</wp:posOffset>
            </wp:positionV>
            <wp:extent cx="2512695" cy="3239770"/>
            <wp:effectExtent l="0" t="0" r="1905" b="17780"/>
            <wp:wrapSquare wrapText="bothSides"/>
            <wp:docPr id="22" name="图片 6" descr="1层东段交易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1层东段交易大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一层东段交易大厅            一层西段展示区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22225</wp:posOffset>
            </wp:positionV>
            <wp:extent cx="4234815" cy="3116580"/>
            <wp:effectExtent l="0" t="0" r="13335" b="7620"/>
            <wp:wrapTopAndBottom/>
            <wp:docPr id="21" name="图片 7" descr="C:/Users/Administrator/AppData/Local/Temp/picturecompress_202112301038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C:/Users/Administrator/AppData/Local/Temp/picturecompress_20211230103814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 xml:space="preserve">                   一层北段大会议室</w:t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二层总建筑面积8109.11平方米：北段为会议区，包括3个中会议室（容纳40人）和7个小会议室（容纳25人）；东段为路演区（东段）；西段为展示区。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314325</wp:posOffset>
            </wp:positionV>
            <wp:extent cx="5760085" cy="5695315"/>
            <wp:effectExtent l="0" t="0" r="12065" b="635"/>
            <wp:wrapSquare wrapText="bothSides"/>
            <wp:docPr id="20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285" w:firstLineChars="4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285115</wp:posOffset>
            </wp:positionV>
            <wp:extent cx="2577465" cy="3239770"/>
            <wp:effectExtent l="0" t="0" r="13335" b="17780"/>
            <wp:wrapSquare wrapText="bothSides"/>
            <wp:docPr id="7" name="图片 9" descr="2层西段陈列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2层西段陈列厅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294640</wp:posOffset>
            </wp:positionV>
            <wp:extent cx="2691130" cy="3239770"/>
            <wp:effectExtent l="0" t="0" r="13970" b="17780"/>
            <wp:wrapSquare wrapText="bothSides"/>
            <wp:docPr id="8" name="图片 10" descr="2晨东段路演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2晨东段路演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二层东段路演厅             二层西段展示厅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964" w:firstLineChars="300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103505</wp:posOffset>
            </wp:positionV>
            <wp:extent cx="2708275" cy="3069590"/>
            <wp:effectExtent l="0" t="0" r="15875" b="16510"/>
            <wp:wrapSquare wrapText="bothSides"/>
            <wp:docPr id="9" name="图片 11" descr="287b2a6139012feb112f10a7236a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287b2a6139012feb112f10a7236a5f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103505</wp:posOffset>
            </wp:positionV>
            <wp:extent cx="2693035" cy="3067685"/>
            <wp:effectExtent l="0" t="0" r="12065" b="18415"/>
            <wp:wrapSquare wrapText="bothSides"/>
            <wp:docPr id="12" name="图片 12" descr="2层北段会议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层北段会议室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二层中型会议室                 二层小型会议室</w:t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三到六层，每层总建筑面积约9500平方米，主要功能为研发检测平台，每段中庭处设有2间小型会议室。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361315</wp:posOffset>
            </wp:positionV>
            <wp:extent cx="5760085" cy="5915660"/>
            <wp:effectExtent l="0" t="0" r="12065" b="8890"/>
            <wp:wrapSquare wrapText="bothSides"/>
            <wp:docPr id="11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247015</wp:posOffset>
            </wp:positionV>
            <wp:extent cx="4319905" cy="3239770"/>
            <wp:effectExtent l="0" t="0" r="4445" b="17780"/>
            <wp:wrapSquare wrapText="bothSides"/>
            <wp:docPr id="10" name="图片 14" descr="3-6层研发工作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3-6层研发工作室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97790</wp:posOffset>
            </wp:positionV>
            <wp:extent cx="4319905" cy="3239770"/>
            <wp:effectExtent l="0" t="0" r="4445" b="17780"/>
            <wp:wrapSquare wrapText="bothSides"/>
            <wp:docPr id="13" name="图片 15" descr="3-6层研发工作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3-6层研发工作室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3213" w:firstLineChars="10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3-6层研发平台</w:t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3213" w:firstLineChars="10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1437640</wp:posOffset>
            </wp:positionV>
            <wp:extent cx="5551170" cy="5760085"/>
            <wp:effectExtent l="0" t="0" r="11430" b="12065"/>
            <wp:wrapSquare wrapText="bothSides"/>
            <wp:docPr id="14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七层总建筑面积8576.82平方米：主要功能为办公室，共33间，每间使用面积约110平方米。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332740</wp:posOffset>
            </wp:positionV>
            <wp:extent cx="4319905" cy="3239770"/>
            <wp:effectExtent l="0" t="0" r="4445" b="17780"/>
            <wp:wrapTopAndBottom/>
            <wp:docPr id="19" name="图片 17" descr="7层内庭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7层内庭院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 xml:space="preserve">                       7层内庭院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263525</wp:posOffset>
            </wp:positionV>
            <wp:extent cx="4319905" cy="3238500"/>
            <wp:effectExtent l="0" t="0" r="4445" b="0"/>
            <wp:wrapSquare wrapText="bothSides"/>
            <wp:docPr id="1" name="图片 18" descr="C:\Users\Administrator\Desktop\微信图片_20211230111723.jpg微信图片_2021123011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C:\Users\Administrator\Desktop\微信图片_20211230111723.jpg微信图片_202112301117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 xml:space="preserve">                 7层办公室（110平方米）</w:t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八层总建筑面积8591.92平方米：主要功能为办公室，其中北段和西段共22间、每间使用面积约110平方米，东段共38间、每间使用面积约25平方米。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153035</wp:posOffset>
            </wp:positionV>
            <wp:extent cx="5673725" cy="5760085"/>
            <wp:effectExtent l="0" t="0" r="3175" b="12065"/>
            <wp:wrapSquare wrapText="bothSides"/>
            <wp:docPr id="2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 descr="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59690</wp:posOffset>
            </wp:positionV>
            <wp:extent cx="4319905" cy="3239770"/>
            <wp:effectExtent l="0" t="0" r="4445" b="17780"/>
            <wp:wrapTopAndBottom/>
            <wp:docPr id="3" name="图片 20" descr="7-8层办公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7-8层办公室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2570" w:firstLineChars="8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8层办公室（110平方米）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22225</wp:posOffset>
            </wp:positionV>
            <wp:extent cx="4319905" cy="3239770"/>
            <wp:effectExtent l="0" t="0" r="4445" b="17780"/>
            <wp:wrapSquare wrapText="bothSides"/>
            <wp:docPr id="4" name="图片 21" descr="8层办公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8层办公室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2570" w:firstLineChars="8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8层办公室（25平方米）</w:t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2570" w:firstLineChars="8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地下室总建筑面积14590.87平方米：主要功能为换热站、配电室、消防控制室和停车位，其中停车位共403个机械停车位320个，普通停车位78个，无障碍位2个，货车位3个。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196215</wp:posOffset>
            </wp:positionV>
            <wp:extent cx="3837305" cy="2879725"/>
            <wp:effectExtent l="0" t="0" r="10795" b="15875"/>
            <wp:wrapSquare wrapText="bothSides"/>
            <wp:docPr id="5" name="图片 22" descr="地下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地下室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348615</wp:posOffset>
            </wp:positionV>
            <wp:extent cx="3837305" cy="2879725"/>
            <wp:effectExtent l="0" t="0" r="10795" b="15875"/>
            <wp:wrapSquare wrapText="bothSides"/>
            <wp:docPr id="6" name="图片 23" descr="地下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地下室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 xml:space="preserve">                    地下室机械停车位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智能化工程包括计算机网络系统、电话交换系统、IPTV系统、电梯五方对讲系统、信息引导及发布系统、视频监控系统、停车场入口管理系统、楼宇自控系统、智能照明系统、能耗计量管理系统等功能。</w:t>
      </w: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3"/>
      </w:pPr>
      <w:r>
        <w:separator/>
      </w:r>
    </w:p>
  </w:endnote>
  <w:endnote w:type="continuationSeparator" w:id="1">
    <w:p>
      <w:pPr>
        <w:spacing w:line="240" w:lineRule="auto"/>
        <w:ind w:firstLine="64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643"/>
      </w:pPr>
      <w:r>
        <w:separator/>
      </w:r>
    </w:p>
  </w:footnote>
  <w:footnote w:type="continuationSeparator" w:id="1">
    <w:p>
      <w:pPr>
        <w:spacing w:line="360" w:lineRule="auto"/>
        <w:ind w:firstLine="64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F005DC"/>
    <w:multiLevelType w:val="singleLevel"/>
    <w:tmpl w:val="77F005D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4YWU4NDVkOWYyYzA3ODdlMzUxZWU2YTA0ZTAyMzQifQ=="/>
  </w:docVars>
  <w:rsids>
    <w:rsidRoot w:val="1D121E1B"/>
    <w:rsid w:val="0612636B"/>
    <w:rsid w:val="0DB245D7"/>
    <w:rsid w:val="17452DC1"/>
    <w:rsid w:val="1D121E1B"/>
    <w:rsid w:val="2628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仿宋" w:hAnsi="仿宋" w:eastAsia="仿宋" w:cs="仿宋"/>
      <w:b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其他省直机关单位</Company>
  <Pages>14</Pages>
  <Words>774</Words>
  <Characters>873</Characters>
  <Lines>0</Lines>
  <Paragraphs>0</Paragraphs>
  <TotalTime>11</TotalTime>
  <ScaleCrop>false</ScaleCrop>
  <LinksUpToDate>false</LinksUpToDate>
  <CharactersWithSpaces>1007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2023-02-20T07:42:00Z</dcterms:created>
  <dc:creator>张衡</dc:creator>
  <cp:lastModifiedBy>张衡</cp:lastModifiedBy>
  <dcterms:modified xsi:type="dcterms:W3CDTF">2023-02-20T09:05:02Z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429EED2419EC41FB8006587158095BD1</vt:lpwstr>
  </property>
</Properties>
</file>