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E4CB1">
      <w:pPr>
        <w:rPr>
          <w:rFonts w:hint="eastAsia"/>
        </w:rPr>
      </w:pPr>
      <w:r>
        <w:rPr>
          <w:rFonts w:hint="eastAsia"/>
        </w:rPr>
        <w:t>大悦时代广场</w:t>
      </w:r>
    </w:p>
    <w:p w14:paraId="7E7631C1">
      <w:pPr>
        <w:rPr>
          <w:rFonts w:hint="eastAsia"/>
        </w:rPr>
      </w:pPr>
      <w:r>
        <w:rPr>
          <w:rFonts w:hint="eastAsia"/>
        </w:rPr>
        <w:t>【项目概述】</w:t>
      </w:r>
    </w:p>
    <w:p w14:paraId="7AA0B880">
      <w:pPr>
        <w:rPr>
          <w:rFonts w:hint="eastAsia"/>
        </w:rPr>
      </w:pPr>
      <w:r>
        <w:rPr>
          <w:rFonts w:hint="eastAsia"/>
        </w:rPr>
        <w:t>建筑面积：总建面约29.3万方</w:t>
      </w:r>
    </w:p>
    <w:p w14:paraId="7F208853">
      <w:pPr>
        <w:rPr>
          <w:rFonts w:hint="eastAsia"/>
        </w:rPr>
      </w:pPr>
      <w:r>
        <w:rPr>
          <w:rFonts w:hint="eastAsia"/>
        </w:rPr>
        <w:t>规划用地：约7.6万平方米</w:t>
      </w:r>
    </w:p>
    <w:p w14:paraId="1618815A">
      <w:pPr>
        <w:rPr>
          <w:rFonts w:hint="eastAsia"/>
        </w:rPr>
      </w:pPr>
      <w:r>
        <w:rPr>
          <w:rFonts w:hint="eastAsia"/>
        </w:rPr>
        <w:t>容积率：2.2</w:t>
      </w:r>
    </w:p>
    <w:p w14:paraId="17603BE5">
      <w:pPr>
        <w:rPr>
          <w:rFonts w:hint="eastAsia"/>
        </w:rPr>
      </w:pPr>
      <w:r>
        <w:rPr>
          <w:rFonts w:hint="eastAsia"/>
        </w:rPr>
        <w:t>绿地率：约30%</w:t>
      </w:r>
    </w:p>
    <w:p w14:paraId="6B768DCE">
      <w:pPr>
        <w:rPr>
          <w:rFonts w:hint="eastAsia"/>
        </w:rPr>
      </w:pPr>
      <w:r>
        <w:rPr>
          <w:rFonts w:hint="eastAsia"/>
        </w:rPr>
        <w:t>业态布局：涵盖商业、办公、酒店等全维业态</w:t>
      </w:r>
    </w:p>
    <w:p w14:paraId="22EEDE33">
      <w:pPr>
        <w:rPr>
          <w:rFonts w:hint="eastAsia"/>
        </w:rPr>
      </w:pPr>
      <w:r>
        <w:rPr>
          <w:rFonts w:hint="eastAsia"/>
        </w:rPr>
        <w:t>物业费用：办公部分19元/平米/月，全含（夏季+冬季采暖）28.25元/平米/月</w:t>
      </w:r>
    </w:p>
    <w:p w14:paraId="58D1F142">
      <w:pPr>
        <w:rPr>
          <w:rFonts w:hint="eastAsia"/>
        </w:rPr>
      </w:pPr>
    </w:p>
    <w:p w14:paraId="78D36A53">
      <w:pPr>
        <w:rPr>
          <w:rFonts w:hint="eastAsia"/>
        </w:rPr>
      </w:pPr>
    </w:p>
    <w:p w14:paraId="23E112E1">
      <w:pPr>
        <w:rPr>
          <w:rFonts w:hint="eastAsia"/>
        </w:rPr>
      </w:pPr>
      <w:r>
        <w:rPr>
          <w:rFonts w:hint="eastAsia"/>
        </w:rPr>
        <w:t>【项目优势】</w:t>
      </w:r>
    </w:p>
    <w:p w14:paraId="0247C110">
      <w:pPr>
        <w:rPr>
          <w:rFonts w:hint="eastAsia"/>
        </w:rPr>
      </w:pPr>
      <w:r>
        <w:rPr>
          <w:rFonts w:hint="eastAsia"/>
        </w:rPr>
        <w:t>1、🏛四大央国企，中粮、中海、保利、天恒联袂开发，全资源实力背书</w:t>
      </w:r>
    </w:p>
    <w:p w14:paraId="4E194C64">
      <w:pPr>
        <w:rPr>
          <w:rFonts w:hint="eastAsia"/>
        </w:rPr>
      </w:pPr>
      <w:r>
        <w:rPr>
          <w:rFonts w:hint="eastAsia"/>
        </w:rPr>
        <w:t>2、🛣南中轴城市主轴近邻，南四环稀贵价值地段，南城计划等百项工程利好落位周边</w:t>
      </w:r>
    </w:p>
    <w:p w14:paraId="76EB6E3A">
      <w:pPr>
        <w:rPr>
          <w:rFonts w:hint="eastAsia"/>
        </w:rPr>
      </w:pPr>
      <w:r>
        <w:rPr>
          <w:rFonts w:hint="eastAsia"/>
        </w:rPr>
        <w:t>3、🚘便捷交通路网，项目直线距离大兴国际机场约35公里；南四环、南中轴、槐房西路，京开高速、通久路等环伺；北京南站、北京西站、丰台站均可快捷直达；地铁4/19号线双轨开通，通勤保障</w:t>
      </w:r>
    </w:p>
    <w:p w14:paraId="162C8734">
      <w:pPr>
        <w:rPr>
          <w:rFonts w:hint="eastAsia"/>
        </w:rPr>
      </w:pPr>
      <w:r>
        <w:rPr>
          <w:rFonts w:hint="eastAsia"/>
        </w:rPr>
        <w:t>4、约1.6万亩南苑森林湿地公园环抱，2023年底林木覆盖率达到80%，预计“十四五”期末完成建设</w:t>
      </w:r>
    </w:p>
    <w:p w14:paraId="5B0CB850">
      <w:pPr>
        <w:rPr>
          <w:rFonts w:hint="eastAsia"/>
        </w:rPr>
      </w:pPr>
      <w:r>
        <w:rPr>
          <w:rFonts w:hint="eastAsia"/>
        </w:rPr>
        <w:t>5、多元业态组合，商务资源汇聚。约5万㎡丰台大悦春风里已开业，赋能商务会晤；约1万㎡四星级酒店，区域唯一高端酒店独栋</w:t>
      </w:r>
    </w:p>
    <w:p w14:paraId="45E048AA">
      <w:pPr>
        <w:rPr>
          <w:rFonts w:hint="eastAsia"/>
        </w:rPr>
      </w:pPr>
      <w:r>
        <w:rPr>
          <w:rFonts w:hint="eastAsia"/>
        </w:rPr>
        <w:t>6、5+DESIGN及“春笋”大厦室内设计团队原班人马，打造五重立体式的楼宇园林</w:t>
      </w:r>
    </w:p>
    <w:p w14:paraId="45BDEBC3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多重智能安防系统，打造成为可视化管理集成平台，安全 、高效 </w:t>
      </w:r>
    </w:p>
    <w:p w14:paraId="63FE8189">
      <w:pPr>
        <w:numPr>
          <w:ilvl w:val="0"/>
          <w:numId w:val="0"/>
        </w:numPr>
        <w:rPr>
          <w:rFonts w:hint="eastAsia"/>
        </w:rPr>
      </w:pPr>
    </w:p>
    <w:p w14:paraId="58D716B0">
      <w:pPr>
        <w:numPr>
          <w:ilvl w:val="0"/>
          <w:numId w:val="0"/>
        </w:numPr>
        <w:rPr>
          <w:rFonts w:hint="eastAsia"/>
        </w:rPr>
      </w:pPr>
    </w:p>
    <w:p w14:paraId="73F22C9C"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67300" cy="2853055"/>
            <wp:effectExtent l="0" t="0" r="0" b="4445"/>
            <wp:docPr id="1" name="图片 1" descr="微信图片_20241105051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1050511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85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EDBAB">
      <w:pPr>
        <w:numPr>
          <w:ilvl w:val="0"/>
          <w:numId w:val="0"/>
        </w:numPr>
        <w:rPr>
          <w:rFonts w:hint="eastAsia"/>
        </w:rPr>
      </w:pPr>
      <w:r>
        <w:drawing>
          <wp:inline distT="0" distB="0" distL="114300" distR="114300">
            <wp:extent cx="3625850" cy="2573655"/>
            <wp:effectExtent l="0" t="0" r="3175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25850" cy="257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7B016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大悦时代广场——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#总部商务独栋</w:t>
      </w:r>
    </w:p>
    <w:p w14:paraId="078E8C84">
      <w:pPr>
        <w:rPr>
          <w:rFonts w:hint="eastAsia"/>
        </w:rPr>
      </w:pPr>
      <w:r>
        <w:rPr>
          <w:rFonts w:hint="eastAsia"/>
        </w:rPr>
        <w:t>【项目位置】北京丰台区南四环地铁4/19号线新宫站上盖</w:t>
      </w:r>
    </w:p>
    <w:p w14:paraId="6CD3E266">
      <w:pPr>
        <w:rPr>
          <w:rFonts w:hint="eastAsia"/>
        </w:rPr>
      </w:pPr>
      <w:r>
        <w:rPr>
          <w:rFonts w:hint="eastAsia"/>
        </w:rPr>
        <w:t>【土地性质】商业用地（非科研/非工业）</w:t>
      </w:r>
    </w:p>
    <w:p w14:paraId="02854F74">
      <w:pPr>
        <w:rPr>
          <w:rFonts w:hint="eastAsia"/>
        </w:rPr>
      </w:pPr>
      <w:r>
        <w:rPr>
          <w:rFonts w:hint="eastAsia"/>
        </w:rPr>
        <w:t>【项目现状】现房</w:t>
      </w:r>
    </w:p>
    <w:p w14:paraId="4FDA8BD8">
      <w:pPr>
        <w:rPr>
          <w:rFonts w:hint="eastAsia"/>
        </w:rPr>
      </w:pPr>
      <w:r>
        <w:rPr>
          <w:rFonts w:hint="eastAsia"/>
        </w:rPr>
        <w:t>【建筑面积】建筑面积约18317.13㎡</w:t>
      </w:r>
    </w:p>
    <w:p w14:paraId="5D1845BF">
      <w:pPr>
        <w:rPr>
          <w:rFonts w:hint="eastAsia"/>
        </w:rPr>
      </w:pPr>
      <w:r>
        <w:rPr>
          <w:rFonts w:hint="eastAsia"/>
        </w:rPr>
        <w:t>【建筑层数】2-11层办公</w:t>
      </w:r>
    </w:p>
    <w:p w14:paraId="015B3CF7">
      <w:pPr>
        <w:rPr>
          <w:rFonts w:hint="eastAsia"/>
        </w:rPr>
      </w:pPr>
      <w:r>
        <w:rPr>
          <w:rFonts w:hint="eastAsia"/>
        </w:rPr>
        <w:t>【大堂层高】约8m</w:t>
      </w:r>
    </w:p>
    <w:p w14:paraId="0C64648F">
      <w:pPr>
        <w:rPr>
          <w:rFonts w:hint="eastAsia"/>
        </w:rPr>
      </w:pPr>
      <w:r>
        <w:rPr>
          <w:rFonts w:hint="eastAsia"/>
        </w:rPr>
        <w:t>【电梯配备】4部电梯（3部客梯，1部货梯）</w:t>
      </w:r>
    </w:p>
    <w:p w14:paraId="09326ADC">
      <w:pPr>
        <w:rPr>
          <w:rFonts w:hint="eastAsia"/>
        </w:rPr>
      </w:pPr>
      <w:r>
        <w:rPr>
          <w:rFonts w:hint="eastAsia"/>
        </w:rPr>
        <w:t>【销售价格】约48000元/㎡</w:t>
      </w:r>
    </w:p>
    <w:p w14:paraId="24F0F604">
      <w:pPr>
        <w:rPr>
          <w:rFonts w:hint="eastAsia"/>
        </w:rPr>
      </w:pPr>
      <w:r>
        <w:rPr>
          <w:rFonts w:hint="eastAsia"/>
        </w:rPr>
        <w:t>【交易方式】产权交易</w:t>
      </w:r>
    </w:p>
    <w:p w14:paraId="56CD5025">
      <w:pPr>
        <w:numPr>
          <w:ilvl w:val="0"/>
          <w:numId w:val="0"/>
        </w:numPr>
        <w:rPr>
          <w:rFonts w:hint="eastAsia"/>
        </w:rPr>
      </w:pPr>
    </w:p>
    <w:p w14:paraId="54210E2D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【T1#楼户型优势】</w:t>
      </w:r>
    </w:p>
    <w:p w14:paraId="73A120F1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T1#楼为独立总部商务楼座</w:t>
      </w:r>
    </w:p>
    <w:p w14:paraId="27281337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①项目紧邻槐房西路，昭示性强</w:t>
      </w:r>
    </w:p>
    <w:p w14:paraId="14A58E6F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②独立总部楼座单体</w:t>
      </w:r>
    </w:p>
    <w:p w14:paraId="134EE89C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③19号线地铁上盖，便捷交通</w:t>
      </w:r>
    </w:p>
    <w:p w14:paraId="641DCDB6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④裙楼+独立商业总部，空间功能多元</w:t>
      </w:r>
    </w:p>
    <w:p w14:paraId="7CF6A629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⑤独立窗户设计，节能降耗减少成本</w:t>
      </w:r>
    </w:p>
    <w:p w14:paraId="1746E480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⑥对望南中轴城市生态景观</w:t>
      </w:r>
    </w:p>
    <w:p w14:paraId="657F3911">
      <w:pPr>
        <w:numPr>
          <w:ilvl w:val="0"/>
          <w:numId w:val="0"/>
        </w:numPr>
        <w:rPr>
          <w:rFonts w:hint="eastAsia"/>
        </w:rPr>
      </w:pPr>
    </w:p>
    <w:p w14:paraId="073E923B">
      <w:pPr>
        <w:numPr>
          <w:ilvl w:val="0"/>
          <w:numId w:val="0"/>
        </w:numPr>
        <w:rPr>
          <w:rFonts w:hint="eastAsia"/>
        </w:rPr>
      </w:pPr>
    </w:p>
    <w:p w14:paraId="694182FC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大悦时代广场——2#总部商务独栋</w:t>
      </w:r>
    </w:p>
    <w:p w14:paraId="1BB7745A">
      <w:pPr>
        <w:numPr>
          <w:ilvl w:val="0"/>
          <w:numId w:val="0"/>
        </w:numPr>
        <w:rPr>
          <w:rFonts w:hint="eastAsia"/>
        </w:rPr>
      </w:pPr>
    </w:p>
    <w:p w14:paraId="036C4D9B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【项目位置】北京丰台区南四环地铁4/19号线新宫站上盖</w:t>
      </w:r>
    </w:p>
    <w:p w14:paraId="503476F8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【土地性质】商业用地（非科研/非工业）</w:t>
      </w:r>
    </w:p>
    <w:p w14:paraId="7C45CE3A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【项目现状】现房</w:t>
      </w:r>
    </w:p>
    <w:p w14:paraId="54BF0B8E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【可售面积】建筑面积约19987.84㎡</w:t>
      </w:r>
    </w:p>
    <w:p w14:paraId="78AAF0F6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【建筑层数】B1、1-9层办公</w:t>
      </w:r>
    </w:p>
    <w:p w14:paraId="7B4576B8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【电梯配备】双大堂，6部电梯</w:t>
      </w:r>
    </w:p>
    <w:p w14:paraId="0E023923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【销售价格】约48000元/㎡</w:t>
      </w:r>
    </w:p>
    <w:p w14:paraId="7ABE77DE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【交易方式】产权交易</w:t>
      </w:r>
    </w:p>
    <w:p w14:paraId="3B567C95">
      <w:pPr>
        <w:numPr>
          <w:ilvl w:val="0"/>
          <w:numId w:val="0"/>
        </w:numPr>
        <w:rPr>
          <w:rFonts w:hint="eastAsia"/>
        </w:rPr>
      </w:pPr>
    </w:p>
    <w:p w14:paraId="0E63F5D5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【2#户型优势】🌟2#办公楼为私密总部商务楼座①双干路界面加持，提供强大品牌昭示力②独立总部楼座单体③户型可分割的企业总部④双落户大堂，绿植落客区设计⑤空间方正、利用率高、视野优越、功能强大⑥超大私享绿地面积，优质的楼座环境⑦大堂挑高约10.2米，彰显企业气质⑧总高约42.8米，最大柱距约8.4米，标准层约4.2米⑨6部高速电梯，享受高效舒适内部办公体验</w:t>
      </w:r>
    </w:p>
    <w:p w14:paraId="2F994F12">
      <w:pPr>
        <w:numPr>
          <w:ilvl w:val="0"/>
          <w:numId w:val="0"/>
        </w:numPr>
        <w:rPr>
          <w:rFonts w:hint="eastAsia"/>
        </w:rPr>
      </w:pPr>
    </w:p>
    <w:p w14:paraId="4596422D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——4#总部商务独栋</w:t>
      </w:r>
    </w:p>
    <w:p w14:paraId="2AA44A5E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【项目位置】北京丰台区南四环地铁4/19号线新宫站上盖</w:t>
      </w:r>
    </w:p>
    <w:p w14:paraId="2964D2DC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【土地性质】商业用地（非科研/非工业）</w:t>
      </w:r>
    </w:p>
    <w:p w14:paraId="5067FD21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【项目现状】现房</w:t>
      </w:r>
    </w:p>
    <w:p w14:paraId="555AD0C7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【建筑面积】建筑面积约13419.15㎡</w:t>
      </w:r>
    </w:p>
    <w:p w14:paraId="4883AB42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【建筑层数】B1、2-10层办公</w:t>
      </w:r>
    </w:p>
    <w:p w14:paraId="6551EC18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【电梯配备】4部电梯</w:t>
      </w:r>
    </w:p>
    <w:p w14:paraId="1F08A205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【销售价格】约48000元/㎡</w:t>
      </w:r>
    </w:p>
    <w:p w14:paraId="001F6EC8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【交易方式】产权交易</w:t>
      </w:r>
    </w:p>
    <w:p w14:paraId="06D9F0BE">
      <w:pPr>
        <w:numPr>
          <w:ilvl w:val="0"/>
          <w:numId w:val="0"/>
        </w:numPr>
        <w:rPr>
          <w:rFonts w:hint="eastAsia"/>
        </w:rPr>
      </w:pPr>
    </w:p>
    <w:p w14:paraId="7C021B34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【4#户型优势】</w:t>
      </w:r>
    </w:p>
    <w:p w14:paraId="7388C721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4#办公楼为私密总部商务楼座</w:t>
      </w:r>
    </w:p>
    <w:p w14:paraId="13EFD292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①项目南区醇熟在售小体量高性价产品</w:t>
      </w:r>
    </w:p>
    <w:p w14:paraId="3212745A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②独立总部楼座单体</w:t>
      </w:r>
    </w:p>
    <w:p w14:paraId="6EA8F19F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③使用率77%，入驻即享醇熟商业配套</w:t>
      </w:r>
    </w:p>
    <w:p w14:paraId="23980C92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④户型可分割的企业总部</w:t>
      </w:r>
    </w:p>
    <w:p w14:paraId="3334BD28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⑤西临步道景观</w:t>
      </w:r>
      <w:bookmarkStart w:id="0" w:name="_GoBack"/>
      <w:bookmarkEnd w:id="0"/>
      <w:r>
        <w:rPr>
          <w:rFonts w:hint="eastAsia"/>
        </w:rPr>
        <w:t>，楼座位置更私密</w:t>
      </w:r>
    </w:p>
    <w:p w14:paraId="029F9C74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⑥多元户型空间，满足科研企业需求</w:t>
      </w:r>
    </w:p>
    <w:p w14:paraId="35B4A63E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⑦俯瞰立体花园与艺术中庭景观</w:t>
      </w:r>
    </w:p>
    <w:p w14:paraId="0146E98F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⑧独立总部大堂，挑高约10.2米</w:t>
      </w:r>
    </w:p>
    <w:p w14:paraId="4BB27341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⑨4部高速电梯配置，标准层约4.2米</w:t>
      </w:r>
    </w:p>
    <w:p w14:paraId="7965FF77">
      <w:pPr>
        <w:numPr>
          <w:ilvl w:val="0"/>
          <w:numId w:val="0"/>
        </w:numPr>
        <w:rPr>
          <w:rFonts w:hint="eastAsia"/>
        </w:rPr>
      </w:pPr>
    </w:p>
    <w:p w14:paraId="1C375866">
      <w:pPr>
        <w:numPr>
          <w:ilvl w:val="0"/>
          <w:numId w:val="0"/>
        </w:numPr>
        <w:rPr>
          <w:rFonts w:hint="eastAsia"/>
        </w:rPr>
      </w:pPr>
    </w:p>
    <w:p w14:paraId="16926CA8">
      <w:pPr>
        <w:numPr>
          <w:ilvl w:val="0"/>
          <w:numId w:val="0"/>
        </w:num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49EF26"/>
    <w:multiLevelType w:val="singleLevel"/>
    <w:tmpl w:val="CE49EF26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3NmMwYzI5M2UzZTNkY2UzNWM4MzhkODQwYzAwMDIifQ=="/>
  </w:docVars>
  <w:rsids>
    <w:rsidRoot w:val="00000000"/>
    <w:rsid w:val="056C7728"/>
    <w:rsid w:val="0BA27F4B"/>
    <w:rsid w:val="202C17BB"/>
    <w:rsid w:val="3846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955</Words>
  <Characters>1041</Characters>
  <Lines>0</Lines>
  <Paragraphs>0</Paragraphs>
  <TotalTime>14</TotalTime>
  <ScaleCrop>false</ScaleCrop>
  <LinksUpToDate>false</LinksUpToDate>
  <CharactersWithSpaces>1043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2024-11-04T21:14:00Z</dcterms:created>
  <dc:creator>lenovo</dc:creator>
  <cp:lastModifiedBy>刘宪锋</cp:lastModifiedBy>
  <dcterms:modified xsi:type="dcterms:W3CDTF">2024-11-05T03:32:13Z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D0A4E1F000E2400295E5597480A45A54_12</vt:lpwstr>
  </property>
</Properties>
</file>